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34" w:rsidRPr="005D3809" w:rsidRDefault="002A2134">
      <w:pPr>
        <w:rPr>
          <w:b/>
          <w:sz w:val="28"/>
        </w:rPr>
      </w:pPr>
      <w:proofErr w:type="gramStart"/>
      <w:r w:rsidRPr="005D3809">
        <w:rPr>
          <w:b/>
          <w:sz w:val="28"/>
        </w:rPr>
        <w:t>Minutes of the 37</w:t>
      </w:r>
      <w:r w:rsidRPr="005D3809">
        <w:rPr>
          <w:b/>
          <w:sz w:val="28"/>
          <w:vertAlign w:val="superscript"/>
        </w:rPr>
        <w:t>th</w:t>
      </w:r>
      <w:r w:rsidRPr="005D3809">
        <w:rPr>
          <w:b/>
          <w:sz w:val="28"/>
        </w:rPr>
        <w:t xml:space="preserve"> AGM of the Australian Society of Herpetologists Inc.</w:t>
      </w:r>
      <w:proofErr w:type="gramEnd"/>
    </w:p>
    <w:p w:rsidR="00C45ECA" w:rsidRPr="005D3809" w:rsidRDefault="002A2134">
      <w:pPr>
        <w:rPr>
          <w:b/>
          <w:sz w:val="28"/>
        </w:rPr>
      </w:pPr>
      <w:proofErr w:type="gramStart"/>
      <w:r w:rsidRPr="005D3809">
        <w:rPr>
          <w:b/>
          <w:sz w:val="28"/>
        </w:rPr>
        <w:t xml:space="preserve">ASH AGM 2013 – Point </w:t>
      </w:r>
      <w:proofErr w:type="spellStart"/>
      <w:r w:rsidRPr="005D3809">
        <w:rPr>
          <w:b/>
          <w:sz w:val="28"/>
        </w:rPr>
        <w:t>Wolstencroft</w:t>
      </w:r>
      <w:proofErr w:type="spellEnd"/>
      <w:r w:rsidRPr="005D3809">
        <w:rPr>
          <w:b/>
          <w:sz w:val="28"/>
        </w:rPr>
        <w:t>, NSW.</w:t>
      </w:r>
      <w:proofErr w:type="gramEnd"/>
    </w:p>
    <w:p w:rsidR="002A2134" w:rsidRDefault="002A2134">
      <w:r w:rsidRPr="005D3809">
        <w:rPr>
          <w:b/>
        </w:rPr>
        <w:t>Meeting opened at</w:t>
      </w:r>
      <w:r>
        <w:t>:</w:t>
      </w:r>
      <w:r w:rsidR="005D3809">
        <w:t xml:space="preserve"> </w:t>
      </w:r>
      <w:r>
        <w:t>16</w:t>
      </w:r>
      <w:r w:rsidR="00D556EF">
        <w:t>:</w:t>
      </w:r>
      <w:r>
        <w:t>36 on Thursday 31</w:t>
      </w:r>
      <w:r w:rsidRPr="002A2134">
        <w:rPr>
          <w:vertAlign w:val="superscript"/>
        </w:rPr>
        <w:t>st</w:t>
      </w:r>
      <w:r>
        <w:t xml:space="preserve"> January 2013.</w:t>
      </w:r>
    </w:p>
    <w:p w:rsidR="002A2134" w:rsidRDefault="002A2134">
      <w:r w:rsidRPr="005D3809">
        <w:rPr>
          <w:b/>
        </w:rPr>
        <w:t>Apologies:</w:t>
      </w:r>
      <w:r>
        <w:t xml:space="preserve">  Scott Van </w:t>
      </w:r>
      <w:proofErr w:type="spellStart"/>
      <w:r>
        <w:t>Barnevald</w:t>
      </w:r>
      <w:proofErr w:type="spellEnd"/>
      <w:r>
        <w:t>, Nick</w:t>
      </w:r>
      <w:r w:rsidR="00993867">
        <w:t xml:space="preserve"> </w:t>
      </w:r>
      <w:proofErr w:type="spellStart"/>
      <w:r>
        <w:t>Clemann</w:t>
      </w:r>
      <w:proofErr w:type="spellEnd"/>
      <w:r>
        <w:t xml:space="preserve">, Erik </w:t>
      </w:r>
      <w:proofErr w:type="spellStart"/>
      <w:r>
        <w:t>Wapstra</w:t>
      </w:r>
      <w:proofErr w:type="spellEnd"/>
    </w:p>
    <w:p w:rsidR="005D3809" w:rsidRDefault="005D3809">
      <w:r w:rsidRPr="005D3809">
        <w:rPr>
          <w:b/>
        </w:rPr>
        <w:t>Members present</w:t>
      </w:r>
      <w:r>
        <w:t xml:space="preserve">:  Memento Hudson, Ben Phillips, Eridani Mulder, Frank Lemckert, Rick Shine, Rebecca Bray, Glenn Shea, Simon Hudson, Matt </w:t>
      </w:r>
      <w:proofErr w:type="spellStart"/>
      <w:r>
        <w:t>Greenlees</w:t>
      </w:r>
      <w:proofErr w:type="spellEnd"/>
      <w:r>
        <w:t xml:space="preserve">, </w:t>
      </w:r>
      <w:proofErr w:type="spellStart"/>
      <w:r>
        <w:t>Riona</w:t>
      </w:r>
      <w:proofErr w:type="spellEnd"/>
      <w:r>
        <w:t xml:space="preserve"> Tindal, David Newell, Dale Roberts, </w:t>
      </w:r>
      <w:proofErr w:type="spellStart"/>
      <w:r>
        <w:t>Ligia</w:t>
      </w:r>
      <w:proofErr w:type="spellEnd"/>
      <w:r>
        <w:t xml:space="preserve"> </w:t>
      </w:r>
      <w:proofErr w:type="spellStart"/>
      <w:r>
        <w:t>Pizzato</w:t>
      </w:r>
      <w:proofErr w:type="spellEnd"/>
      <w:r>
        <w:t xml:space="preserve">, Ryan Ellis, Mark Hutchinson, Peter Harlow, Danielle Edwards, Kate Hodges, Jo </w:t>
      </w:r>
      <w:proofErr w:type="spellStart"/>
      <w:r>
        <w:t>Ocock</w:t>
      </w:r>
      <w:proofErr w:type="spellEnd"/>
      <w:r>
        <w:t xml:space="preserve">, Fabien </w:t>
      </w:r>
      <w:proofErr w:type="spellStart"/>
      <w:r>
        <w:t>Aubret</w:t>
      </w:r>
      <w:proofErr w:type="spellEnd"/>
      <w:r>
        <w:t xml:space="preserve">, Carla </w:t>
      </w:r>
      <w:proofErr w:type="spellStart"/>
      <w:r>
        <w:t>Eisemberg</w:t>
      </w:r>
      <w:proofErr w:type="spellEnd"/>
      <w:r>
        <w:t xml:space="preserve">, Stephen Reynolds, Gordon </w:t>
      </w:r>
      <w:proofErr w:type="spellStart"/>
      <w:r>
        <w:t>Grigg</w:t>
      </w:r>
      <w:proofErr w:type="spellEnd"/>
      <w:r>
        <w:t xml:space="preserve">, Kate Umbers, Jonathan Webb, Martin Whiting, Renee </w:t>
      </w:r>
      <w:proofErr w:type="spellStart"/>
      <w:r>
        <w:t>Catullo</w:t>
      </w:r>
      <w:proofErr w:type="spellEnd"/>
      <w:r>
        <w:t xml:space="preserve">, David De </w:t>
      </w:r>
      <w:proofErr w:type="spellStart"/>
      <w:r>
        <w:t>angelis</w:t>
      </w:r>
      <w:proofErr w:type="spellEnd"/>
      <w:r>
        <w:t xml:space="preserve">, Edward Narayan, Bret Stewart, Michael </w:t>
      </w:r>
      <w:proofErr w:type="spellStart"/>
      <w:r>
        <w:t>Mahony</w:t>
      </w:r>
      <w:proofErr w:type="spellEnd"/>
      <w:r>
        <w:t xml:space="preserve">, </w:t>
      </w:r>
      <w:proofErr w:type="spellStart"/>
      <w:r>
        <w:t>Ikkyu</w:t>
      </w:r>
      <w:proofErr w:type="spellEnd"/>
      <w:r>
        <w:t xml:space="preserve"> </w:t>
      </w:r>
      <w:proofErr w:type="spellStart"/>
      <w:r>
        <w:t>Aihata</w:t>
      </w:r>
      <w:proofErr w:type="spellEnd"/>
      <w:r>
        <w:t xml:space="preserve">, John </w:t>
      </w:r>
      <w:proofErr w:type="spellStart"/>
      <w:r>
        <w:t>Clulow</w:t>
      </w:r>
      <w:proofErr w:type="spellEnd"/>
      <w:r>
        <w:t xml:space="preserve">, Rodney Watt, Ross </w:t>
      </w:r>
      <w:proofErr w:type="spellStart"/>
      <w:r>
        <w:t>Alfod</w:t>
      </w:r>
      <w:proofErr w:type="spellEnd"/>
      <w:r>
        <w:t xml:space="preserve">, Lynette </w:t>
      </w:r>
      <w:proofErr w:type="spellStart"/>
      <w:r>
        <w:t>Plenderleith</w:t>
      </w:r>
      <w:proofErr w:type="spellEnd"/>
      <w:r>
        <w:t xml:space="preserve">, Aimee </w:t>
      </w:r>
      <w:proofErr w:type="spellStart"/>
      <w:r>
        <w:t>Silla</w:t>
      </w:r>
      <w:proofErr w:type="spellEnd"/>
      <w:r>
        <w:t xml:space="preserve">, Phil Byrne, Rebecca laver, Maggie Haines, David </w:t>
      </w:r>
      <w:proofErr w:type="spellStart"/>
      <w:r>
        <w:t>Chapple</w:t>
      </w:r>
      <w:proofErr w:type="spellEnd"/>
      <w:r>
        <w:t xml:space="preserve">, Joanna Sumner, Scott Keogh, Conrad Hoskin, </w:t>
      </w:r>
      <w:proofErr w:type="spellStart"/>
      <w:r>
        <w:t>simon</w:t>
      </w:r>
      <w:proofErr w:type="spellEnd"/>
      <w:r>
        <w:t xml:space="preserve"> </w:t>
      </w:r>
      <w:proofErr w:type="spellStart"/>
      <w:r>
        <w:t>Blomberg</w:t>
      </w:r>
      <w:proofErr w:type="spellEnd"/>
      <w:r>
        <w:t xml:space="preserve">, Stewart MacDonald, Anders </w:t>
      </w:r>
      <w:proofErr w:type="spellStart"/>
      <w:r w:rsidR="00FE5E61">
        <w:t>Z</w:t>
      </w:r>
      <w:r>
        <w:t>imny</w:t>
      </w:r>
      <w:proofErr w:type="spellEnd"/>
      <w:r>
        <w:t xml:space="preserve">, Stephen </w:t>
      </w:r>
      <w:proofErr w:type="spellStart"/>
      <w:r>
        <w:t>Zozaya</w:t>
      </w:r>
      <w:proofErr w:type="spellEnd"/>
      <w:r>
        <w:t xml:space="preserve">, </w:t>
      </w:r>
      <w:proofErr w:type="spellStart"/>
      <w:r>
        <w:t>Mitzy</w:t>
      </w:r>
      <w:proofErr w:type="spellEnd"/>
      <w:r>
        <w:t xml:space="preserve"> Pepper, Arthur Georges, Deborah Bower, Simon Clulow, Paul Oliver, Paul Doughty</w:t>
      </w:r>
      <w:r w:rsidR="00D834D5">
        <w:t>, Mike Thompson, Jean-Marc Hero.</w:t>
      </w:r>
    </w:p>
    <w:p w:rsidR="000D54F4" w:rsidRDefault="000D54F4">
      <w:r w:rsidRPr="002978D1">
        <w:t>All motions moved and seconded are asked for support via show of hands for and against.  If no against votes are recorded the motion is passed as all in favour.</w:t>
      </w:r>
    </w:p>
    <w:p w:rsidR="002A2134" w:rsidRDefault="002A2134">
      <w:r>
        <w:t>Minutes of the 2012 Minutes</w:t>
      </w:r>
      <w:r w:rsidR="005D3809">
        <w:t xml:space="preserve"> were read by Eridani Mulder, and it was moved by</w:t>
      </w:r>
      <w:r w:rsidR="00A4757D">
        <w:t xml:space="preserve"> Rick</w:t>
      </w:r>
      <w:r w:rsidR="005D3809">
        <w:t xml:space="preserve"> Shine that the minutes be accepted as an accurate record of the previous meeting.  Seconded by </w:t>
      </w:r>
      <w:r w:rsidR="00A4757D">
        <w:t>Simon Hudson</w:t>
      </w:r>
      <w:r w:rsidR="005D3809">
        <w:t xml:space="preserve">, all in favour, motion </w:t>
      </w:r>
      <w:r w:rsidR="00993867">
        <w:t>carried</w:t>
      </w:r>
      <w:r w:rsidR="005D3809">
        <w:t>.</w:t>
      </w:r>
    </w:p>
    <w:p w:rsidR="00A4757D" w:rsidRDefault="00A4757D">
      <w:proofErr w:type="gramStart"/>
      <w:r w:rsidRPr="005D3809">
        <w:rPr>
          <w:b/>
        </w:rPr>
        <w:t>Pr</w:t>
      </w:r>
      <w:r w:rsidR="00C40ACB">
        <w:rPr>
          <w:b/>
        </w:rPr>
        <w:t>esidents</w:t>
      </w:r>
      <w:proofErr w:type="gramEnd"/>
      <w:r w:rsidR="00C40ACB">
        <w:rPr>
          <w:b/>
        </w:rPr>
        <w:t xml:space="preserve"> report</w:t>
      </w:r>
      <w:r w:rsidR="00C40ACB">
        <w:rPr>
          <w:b/>
        </w:rPr>
        <w:br/>
      </w:r>
      <w:r w:rsidR="00993867">
        <w:t xml:space="preserve">Frank Lemckert presented the President’s report:  The last AGM was held in </w:t>
      </w:r>
      <w:r>
        <w:t xml:space="preserve">Vancouver, </w:t>
      </w:r>
      <w:r w:rsidR="00993867">
        <w:t xml:space="preserve">during the World Congress of </w:t>
      </w:r>
      <w:r w:rsidR="00A40EE0">
        <w:t>Herpetology</w:t>
      </w:r>
      <w:r w:rsidR="00993867">
        <w:t xml:space="preserve"> and </w:t>
      </w:r>
      <w:r>
        <w:t>quite a lot of members</w:t>
      </w:r>
      <w:r w:rsidR="00993867">
        <w:t xml:space="preserve"> attended</w:t>
      </w:r>
      <w:r>
        <w:t xml:space="preserve">. </w:t>
      </w:r>
      <w:r w:rsidR="00993867">
        <w:t>ASH presented a WCH Bid for 2016, the short report is that we di</w:t>
      </w:r>
      <w:r>
        <w:t xml:space="preserve">dn’t win it, </w:t>
      </w:r>
      <w:r w:rsidR="00993867">
        <w:t>report from Marc Hero to follow</w:t>
      </w:r>
      <w:r>
        <w:t>.</w:t>
      </w:r>
      <w:r w:rsidR="00993867">
        <w:t xml:space="preserve">  Mark Hutchinson moved that the report be accepted, moved by Memento Hudson, all in favour motion carried.</w:t>
      </w:r>
    </w:p>
    <w:p w:rsidR="00A4757D" w:rsidRDefault="00A4757D">
      <w:r w:rsidRPr="005D3809">
        <w:rPr>
          <w:b/>
        </w:rPr>
        <w:t>Treasurers</w:t>
      </w:r>
      <w:r w:rsidR="005D3809" w:rsidRPr="005D3809">
        <w:rPr>
          <w:b/>
        </w:rPr>
        <w:t xml:space="preserve"> report</w:t>
      </w:r>
      <w:r w:rsidR="00C40ACB">
        <w:br/>
      </w:r>
      <w:r w:rsidR="00993867">
        <w:t>Ben Phillips presented a short slideshow on the financial status of the society.  The</w:t>
      </w:r>
      <w:r>
        <w:t xml:space="preserve"> last few financial years have be</w:t>
      </w:r>
      <w:r w:rsidR="005D3809">
        <w:t xml:space="preserve">en audited and accepted </w:t>
      </w:r>
      <w:r>
        <w:t xml:space="preserve">by the auditors as official.  </w:t>
      </w:r>
      <w:r w:rsidR="00993867">
        <w:t>He has f</w:t>
      </w:r>
      <w:r>
        <w:t>o</w:t>
      </w:r>
      <w:r w:rsidR="005D3809">
        <w:t>u</w:t>
      </w:r>
      <w:r>
        <w:t xml:space="preserve">nd a new auditor who charges a quarter of previous auditor.  </w:t>
      </w:r>
      <w:r w:rsidR="00993867">
        <w:t>Last year we g</w:t>
      </w:r>
      <w:r>
        <w:t>ave out</w:t>
      </w:r>
      <w:r w:rsidR="005D3809">
        <w:t xml:space="preserve"> </w:t>
      </w:r>
      <w:r>
        <w:t xml:space="preserve">$3000 worth of grants.  Bank costs have been reduced by removing an extra account that we weren’t using.  Bank </w:t>
      </w:r>
      <w:r w:rsidR="00A40EE0">
        <w:t>fees are</w:t>
      </w:r>
      <w:r w:rsidR="00993867">
        <w:t xml:space="preserve"> </w:t>
      </w:r>
      <w:r>
        <w:t>around $12 per annum</w:t>
      </w:r>
      <w:r w:rsidR="00A40EE0">
        <w:t>, mainly</w:t>
      </w:r>
      <w:r>
        <w:t xml:space="preserve"> associated with </w:t>
      </w:r>
      <w:proofErr w:type="spellStart"/>
      <w:r>
        <w:t>Paypal</w:t>
      </w:r>
      <w:proofErr w:type="spellEnd"/>
      <w:r>
        <w:t xml:space="preserve"> credit card renewal.  Glenn gave some money to Barmera conference which was bus hire, then Ben gave money to Paluma conference which went into the red, so then the money that Glenn gave was used for the Paluma conference</w:t>
      </w:r>
      <w:r w:rsidR="00993867">
        <w:t xml:space="preserve"> which neatly sorted that out.  I</w:t>
      </w:r>
      <w:r>
        <w:t xml:space="preserve">n terms of liabilities, </w:t>
      </w:r>
      <w:r w:rsidR="00993867">
        <w:t xml:space="preserve">the </w:t>
      </w:r>
      <w:r>
        <w:t>Paluma confer</w:t>
      </w:r>
      <w:r w:rsidR="00993867">
        <w:t xml:space="preserve">ence ran at a loss </w:t>
      </w:r>
      <w:proofErr w:type="gramStart"/>
      <w:r w:rsidR="00993867">
        <w:t xml:space="preserve">– </w:t>
      </w:r>
      <w:r w:rsidR="00D834D5">
        <w:t xml:space="preserve"> but</w:t>
      </w:r>
      <w:proofErr w:type="gramEnd"/>
      <w:r w:rsidR="00D834D5">
        <w:t xml:space="preserve"> </w:t>
      </w:r>
      <w:r w:rsidR="00D556EF">
        <w:t xml:space="preserve">the extent of this loss </w:t>
      </w:r>
      <w:r w:rsidR="00D834D5">
        <w:t xml:space="preserve">hasn’t been fully resolved yet, </w:t>
      </w:r>
      <w:r w:rsidR="00993867">
        <w:t>partly because JCU hasn’t asked for the money</w:t>
      </w:r>
      <w:r w:rsidR="00D834D5">
        <w:t xml:space="preserve"> owed to them</w:t>
      </w:r>
      <w:r w:rsidR="00993867">
        <w:t xml:space="preserve">.  We </w:t>
      </w:r>
      <w:r>
        <w:t xml:space="preserve">also </w:t>
      </w:r>
      <w:r w:rsidR="00993867">
        <w:t xml:space="preserve">have some uncashed cheques that were posted out to </w:t>
      </w:r>
      <w:r>
        <w:t>students</w:t>
      </w:r>
      <w:r w:rsidR="00D834D5">
        <w:t xml:space="preserve"> but not banked.</w:t>
      </w:r>
    </w:p>
    <w:p w:rsidR="00A4757D" w:rsidRDefault="00A4757D">
      <w:r>
        <w:t xml:space="preserve">This year we have already received $6000 in membership dues including Arthur Georges back membership. </w:t>
      </w:r>
      <w:r w:rsidR="00993867">
        <w:t xml:space="preserve"> </w:t>
      </w:r>
      <w:r>
        <w:t xml:space="preserve">More than half the members are using their credit card to pay memberships.  </w:t>
      </w:r>
      <w:r w:rsidR="00993867">
        <w:t>The society now has a</w:t>
      </w:r>
      <w:r>
        <w:t>pprox</w:t>
      </w:r>
      <w:r w:rsidR="00993867">
        <w:t xml:space="preserve">imately </w:t>
      </w:r>
      <w:r>
        <w:t xml:space="preserve">250 members.  </w:t>
      </w:r>
      <w:r w:rsidR="00993867">
        <w:t>We n</w:t>
      </w:r>
      <w:r>
        <w:t>eed to generate interest on the money that is sitting in the bank</w:t>
      </w:r>
      <w:r w:rsidR="00993867">
        <w:t xml:space="preserve">, so then we can </w:t>
      </w:r>
      <w:r w:rsidR="00D556EF">
        <w:t xml:space="preserve">consider </w:t>
      </w:r>
      <w:r w:rsidR="00993867">
        <w:t>reinstat</w:t>
      </w:r>
      <w:r w:rsidR="00D556EF">
        <w:t>ing</w:t>
      </w:r>
      <w:r w:rsidR="00993867">
        <w:t xml:space="preserve"> the ASH</w:t>
      </w:r>
      <w:r>
        <w:t xml:space="preserve"> research grants.  Renee</w:t>
      </w:r>
      <w:r w:rsidR="005D3809">
        <w:t xml:space="preserve"> </w:t>
      </w:r>
      <w:proofErr w:type="spellStart"/>
      <w:r w:rsidR="005D3809">
        <w:t>Catullo</w:t>
      </w:r>
      <w:proofErr w:type="spellEnd"/>
      <w:r>
        <w:t xml:space="preserve"> </w:t>
      </w:r>
      <w:r>
        <w:lastRenderedPageBreak/>
        <w:t xml:space="preserve">asked how to find </w:t>
      </w:r>
      <w:r w:rsidR="005D3809">
        <w:t>out how much a person owed, and Ben said that the easiest way is to wait for the next renewal notice, as they come out annually.</w:t>
      </w:r>
    </w:p>
    <w:p w:rsidR="005D3809" w:rsidRDefault="005D3809">
      <w:r>
        <w:t>Matt Greenlees moved that the Treasurer’s report be accepted.  Seconded by Deb Bower</w:t>
      </w:r>
      <w:r w:rsidR="00993867">
        <w:t>, all in favour, motion carried</w:t>
      </w:r>
      <w:r>
        <w:t>.</w:t>
      </w:r>
    </w:p>
    <w:p w:rsidR="00993867" w:rsidRDefault="00A4757D" w:rsidP="00993867">
      <w:r w:rsidRPr="005D3809">
        <w:rPr>
          <w:b/>
        </w:rPr>
        <w:t>Secretary’s report</w:t>
      </w:r>
      <w:r w:rsidR="00C40ACB">
        <w:rPr>
          <w:b/>
        </w:rPr>
        <w:br/>
      </w:r>
      <w:r w:rsidR="00993867">
        <w:t xml:space="preserve">After some issues with log on and administration the email list-server was transitioned to </w:t>
      </w:r>
      <w:proofErr w:type="spellStart"/>
      <w:r w:rsidR="00993867">
        <w:t>google</w:t>
      </w:r>
      <w:proofErr w:type="spellEnd"/>
      <w:r w:rsidR="00993867">
        <w:t xml:space="preserve">-groups and is now administered through the ASH secretary </w:t>
      </w:r>
      <w:r w:rsidR="00A40EE0">
        <w:t>G</w:t>
      </w:r>
      <w:r w:rsidR="00993867">
        <w:t>mail account, which means that it can be easily handed on to new office bearers when positions change.  Please remember to inform the secretary if your email address changes….otherwise the system will just tell me your address is bouncing.</w:t>
      </w:r>
      <w:r w:rsidR="00993867">
        <w:br/>
        <w:t xml:space="preserve">Many thanks </w:t>
      </w:r>
      <w:r w:rsidR="00A40EE0">
        <w:t xml:space="preserve">go </w:t>
      </w:r>
      <w:r w:rsidR="00993867">
        <w:t xml:space="preserve">to Marc Hero for maintaining the old ASH list-server through Griffith </w:t>
      </w:r>
      <w:proofErr w:type="spellStart"/>
      <w:r w:rsidR="00993867">
        <w:t>Uni</w:t>
      </w:r>
      <w:proofErr w:type="spellEnd"/>
      <w:r w:rsidR="00993867">
        <w:t xml:space="preserve"> for so many years.</w:t>
      </w:r>
    </w:p>
    <w:p w:rsidR="00993867" w:rsidRDefault="00993867" w:rsidP="00993867">
      <w:r>
        <w:t>The 2012 year has been going pretty smoothly – the electronic system is working well, and we haven’t had many hiccups from this round of renewals.</w:t>
      </w:r>
    </w:p>
    <w:p w:rsidR="00A4757D" w:rsidRDefault="00A4757D">
      <w:r>
        <w:t xml:space="preserve">David </w:t>
      </w:r>
      <w:proofErr w:type="spellStart"/>
      <w:r>
        <w:t>Chapple</w:t>
      </w:r>
      <w:proofErr w:type="spellEnd"/>
      <w:r w:rsidR="005D3809">
        <w:t xml:space="preserve"> moved that the secretary’s report be accepted, seconded by Simon Hudson. All</w:t>
      </w:r>
      <w:r w:rsidR="00993867">
        <w:t xml:space="preserve"> were in favour, motion carried</w:t>
      </w:r>
      <w:r w:rsidR="005D3809">
        <w:t>.</w:t>
      </w:r>
    </w:p>
    <w:p w:rsidR="00A4757D" w:rsidRDefault="00A4757D">
      <w:r>
        <w:t>Marc</w:t>
      </w:r>
      <w:r w:rsidR="00FE5E61">
        <w:t xml:space="preserve"> Hero summarised what happened with the</w:t>
      </w:r>
      <w:r>
        <w:t xml:space="preserve"> WCH </w:t>
      </w:r>
      <w:r w:rsidR="00FE5E61">
        <w:t>bid</w:t>
      </w:r>
      <w:r>
        <w:t>.</w:t>
      </w:r>
      <w:r w:rsidR="00FE5E61">
        <w:t xml:space="preserve"> The n</w:t>
      </w:r>
      <w:r>
        <w:t xml:space="preserve">ext WCH will be held in China.  </w:t>
      </w:r>
    </w:p>
    <w:p w:rsidR="00ED70F0" w:rsidRDefault="00ED70F0"/>
    <w:p w:rsidR="00ED70F0" w:rsidRDefault="0049565D">
      <w:pPr>
        <w:rPr>
          <w:b/>
          <w:sz w:val="24"/>
        </w:rPr>
      </w:pPr>
      <w:r w:rsidRPr="00C40ACB">
        <w:rPr>
          <w:b/>
          <w:sz w:val="24"/>
        </w:rPr>
        <w:t>GENERAL BUSINESS</w:t>
      </w:r>
    </w:p>
    <w:p w:rsidR="00C40ACB" w:rsidRPr="00C40ACB" w:rsidRDefault="00C40ACB">
      <w:pPr>
        <w:rPr>
          <w:b/>
        </w:rPr>
      </w:pPr>
      <w:r w:rsidRPr="00C40ACB">
        <w:rPr>
          <w:b/>
        </w:rPr>
        <w:t>HERPETOFAUNA (the journal)</w:t>
      </w:r>
    </w:p>
    <w:p w:rsidR="00ED70F0" w:rsidRDefault="00993867">
      <w:r>
        <w:t xml:space="preserve">Glenn Shea presented to the meeting information on </w:t>
      </w:r>
      <w:r w:rsidR="00ED70F0">
        <w:t xml:space="preserve">HERPETOFAUNA (The journal). </w:t>
      </w:r>
      <w:r>
        <w:br/>
      </w:r>
      <w:proofErr w:type="spellStart"/>
      <w:r>
        <w:t>Herpetofauna</w:t>
      </w:r>
      <w:proofErr w:type="spellEnd"/>
      <w:r w:rsidR="00ED70F0">
        <w:t xml:space="preserve"> is the only journal speci</w:t>
      </w:r>
      <w:r>
        <w:t>fic to the Australian region.  It was s</w:t>
      </w:r>
      <w:r w:rsidR="00ED70F0">
        <w:t xml:space="preserve">tarted in the 1960s </w:t>
      </w:r>
      <w:r>
        <w:t xml:space="preserve">and </w:t>
      </w:r>
      <w:r w:rsidR="00ED70F0">
        <w:t xml:space="preserve">was produced </w:t>
      </w:r>
      <w:r>
        <w:t>by the amateur Australian Herpetological Society</w:t>
      </w:r>
      <w:r w:rsidR="00ED70F0">
        <w:t>.  I</w:t>
      </w:r>
      <w:r>
        <w:t xml:space="preserve">n the mid to late </w:t>
      </w:r>
      <w:r w:rsidR="00ED70F0">
        <w:t xml:space="preserve">1970’s an umbrella group of amateur </w:t>
      </w:r>
      <w:r>
        <w:t>societies</w:t>
      </w:r>
      <w:r w:rsidR="00ED70F0">
        <w:t xml:space="preserve"> </w:t>
      </w:r>
      <w:r w:rsidR="00D556EF">
        <w:t xml:space="preserve">was put together </w:t>
      </w:r>
      <w:r w:rsidR="00ED70F0">
        <w:t>to be the subscription base.</w:t>
      </w:r>
    </w:p>
    <w:p w:rsidR="00ED70F0" w:rsidRDefault="00993867">
      <w:r>
        <w:t>It w</w:t>
      </w:r>
      <w:r w:rsidR="00ED70F0">
        <w:t xml:space="preserve">as set up for observational data and has now been going up to the present day. Glenn </w:t>
      </w:r>
      <w:r>
        <w:t xml:space="preserve">Shea </w:t>
      </w:r>
      <w:r w:rsidR="00ED70F0">
        <w:t xml:space="preserve">has been editor for about 12 years, but unfortunately the amateur </w:t>
      </w:r>
      <w:r>
        <w:t>societies</w:t>
      </w:r>
      <w:r w:rsidR="00ED70F0">
        <w:t xml:space="preserve"> that constitute the majority of the members are tending to go away from observations and are moving toward keeping</w:t>
      </w:r>
      <w:r>
        <w:t xml:space="preserve"> and husbandry</w:t>
      </w:r>
      <w:r w:rsidR="00ED70F0">
        <w:t>.  As a result many societies that used to subscribe to it no longer do so or order only very small numbers of copies.</w:t>
      </w:r>
    </w:p>
    <w:p w:rsidR="00ED70F0" w:rsidRDefault="00ED70F0">
      <w:proofErr w:type="spellStart"/>
      <w:r>
        <w:t>Vol</w:t>
      </w:r>
      <w:proofErr w:type="spellEnd"/>
      <w:r>
        <w:t xml:space="preserve"> 31 subs: 1087 copies, 101 individual subscribers.  </w:t>
      </w:r>
    </w:p>
    <w:p w:rsidR="00ED70F0" w:rsidRDefault="00ED70F0">
      <w:proofErr w:type="spellStart"/>
      <w:r>
        <w:t>Vol</w:t>
      </w:r>
      <w:proofErr w:type="spellEnd"/>
      <w:r>
        <w:t xml:space="preserve"> 41 s</w:t>
      </w:r>
      <w:r w:rsidR="00993867">
        <w:t>ubs: 669 + 72</w:t>
      </w:r>
    </w:p>
    <w:p w:rsidR="00ED70F0" w:rsidRDefault="00993867">
      <w:r>
        <w:t>Most recently the NZ Herpetological S</w:t>
      </w:r>
      <w:r w:rsidR="00ED70F0">
        <w:t xml:space="preserve">ociety ordered a lending copy for </w:t>
      </w:r>
      <w:r>
        <w:t>its</w:t>
      </w:r>
      <w:r w:rsidR="00ED70F0">
        <w:t xml:space="preserve"> members. And it a</w:t>
      </w:r>
      <w:r>
        <w:t>l</w:t>
      </w:r>
      <w:r w:rsidR="00ED70F0">
        <w:t xml:space="preserve">so has fewer </w:t>
      </w:r>
      <w:r>
        <w:t>contributions</w:t>
      </w:r>
      <w:r w:rsidR="00ED70F0">
        <w:t xml:space="preserve"> from NZ people.</w:t>
      </w:r>
    </w:p>
    <w:p w:rsidR="00ED70F0" w:rsidRDefault="00ED70F0">
      <w:r>
        <w:t xml:space="preserve">The issue is now that the journal has outgrown the </w:t>
      </w:r>
      <w:proofErr w:type="spellStart"/>
      <w:r>
        <w:t>herp</w:t>
      </w:r>
      <w:proofErr w:type="spellEnd"/>
      <w:r>
        <w:t xml:space="preserve"> groups that used to </w:t>
      </w:r>
      <w:r w:rsidR="00993867">
        <w:t>publish it</w:t>
      </w:r>
      <w:r>
        <w:t xml:space="preserve">, and if it is to persist it need a new funding base.  ASH constitutes the majority of people who have submitted </w:t>
      </w:r>
      <w:r w:rsidR="00D556EF">
        <w:t xml:space="preserve">to </w:t>
      </w:r>
      <w:proofErr w:type="spellStart"/>
      <w:r w:rsidR="00D556EF">
        <w:lastRenderedPageBreak/>
        <w:t>Herpetofauna</w:t>
      </w:r>
      <w:proofErr w:type="spellEnd"/>
      <w:r>
        <w:t xml:space="preserve">:  It would be a shame to see the journal disappear – it holds a niche market, and no other journals publish this type of data. </w:t>
      </w:r>
    </w:p>
    <w:p w:rsidR="00ED70F0" w:rsidRDefault="00ED70F0">
      <w:r>
        <w:t xml:space="preserve">Firstly we need a way of increasing </w:t>
      </w:r>
      <w:r w:rsidR="00993867">
        <w:t xml:space="preserve">the subscriptions: Societies are charged </w:t>
      </w:r>
      <w:r>
        <w:t xml:space="preserve">$450 per issue, </w:t>
      </w:r>
      <w:proofErr w:type="gramStart"/>
      <w:r>
        <w:t>then</w:t>
      </w:r>
      <w:proofErr w:type="gramEnd"/>
      <w:r>
        <w:t xml:space="preserve"> have to </w:t>
      </w:r>
      <w:r w:rsidR="00993867">
        <w:t>be mailed out</w:t>
      </w:r>
      <w:r w:rsidR="00D834D5">
        <w:t xml:space="preserve"> by the society</w:t>
      </w:r>
      <w:r w:rsidR="00993867">
        <w:t xml:space="preserve">. </w:t>
      </w:r>
      <w:proofErr w:type="gramStart"/>
      <w:r w:rsidR="00993867">
        <w:t>Individuals</w:t>
      </w:r>
      <w:proofErr w:type="gramEnd"/>
      <w:r w:rsidR="00993867">
        <w:t xml:space="preserve"> </w:t>
      </w:r>
      <w:r w:rsidR="00D834D5">
        <w:t xml:space="preserve">fees </w:t>
      </w:r>
      <w:r w:rsidR="00993867">
        <w:t>are $</w:t>
      </w:r>
      <w:r>
        <w:t>7.50</w:t>
      </w:r>
      <w:r w:rsidR="00D834D5">
        <w:t xml:space="preserve"> per issue</w:t>
      </w:r>
      <w:r>
        <w:t xml:space="preserve">. </w:t>
      </w:r>
      <w:r w:rsidR="00993867">
        <w:t>The journal c</w:t>
      </w:r>
      <w:r>
        <w:t xml:space="preserve">osts around $5000 per issue to print.  Current receipts are about $3500, so there is a </w:t>
      </w:r>
      <w:r w:rsidR="00993867">
        <w:t xml:space="preserve">considerable </w:t>
      </w:r>
      <w:r>
        <w:t>shortfall.  In the past</w:t>
      </w:r>
      <w:r w:rsidR="00993867">
        <w:t xml:space="preserve"> there has been an amount of surplus</w:t>
      </w:r>
      <w:r>
        <w:t xml:space="preserve"> in the system, but now is at the stage where that won’t last. </w:t>
      </w:r>
    </w:p>
    <w:p w:rsidR="0049565D" w:rsidRDefault="00ED70F0">
      <w:r>
        <w:t>Would the society like to be involved in the journal? And how? Also Glenn has been editor for 12 years,</w:t>
      </w:r>
      <w:r w:rsidR="00993867">
        <w:t xml:space="preserve"> and he is finding it hard to continue in this role due to other commitments</w:t>
      </w:r>
      <w:r>
        <w:t xml:space="preserve"> – would be nice to expand this out to society members. </w:t>
      </w:r>
      <w:r w:rsidR="0049565D">
        <w:t xml:space="preserve"> </w:t>
      </w:r>
      <w:r>
        <w:t xml:space="preserve">Jo Sumner asked how many </w:t>
      </w:r>
      <w:r w:rsidR="0049565D">
        <w:t xml:space="preserve">issues were published </w:t>
      </w:r>
      <w:r>
        <w:t xml:space="preserve">per year – answer is 2 per year. </w:t>
      </w:r>
      <w:r w:rsidR="0049565D">
        <w:t>The l</w:t>
      </w:r>
      <w:r>
        <w:t xml:space="preserve">ast issue was Dec 2010, expecting next issue to come out </w:t>
      </w:r>
      <w:r w:rsidR="0049565D">
        <w:t xml:space="preserve">soon. </w:t>
      </w:r>
    </w:p>
    <w:p w:rsidR="00ED70F0" w:rsidRDefault="00ED70F0">
      <w:r>
        <w:t xml:space="preserve">Marc </w:t>
      </w:r>
      <w:r w:rsidR="0049565D">
        <w:t xml:space="preserve">Hero </w:t>
      </w:r>
      <w:r>
        <w:t>asked how much it would cost if it was an e</w:t>
      </w:r>
      <w:r w:rsidR="0049565D">
        <w:t>lectronic</w:t>
      </w:r>
      <w:r>
        <w:t xml:space="preserve"> journal?  Glenn said problem was to set up something that is permanent for the electronic record.  </w:t>
      </w:r>
    </w:p>
    <w:p w:rsidR="00ED70F0" w:rsidRDefault="009B695F">
      <w:r>
        <w:t xml:space="preserve">Dale </w:t>
      </w:r>
      <w:r w:rsidR="0049565D">
        <w:t xml:space="preserve">Roberts </w:t>
      </w:r>
      <w:r>
        <w:t xml:space="preserve">commented that there has been multiple discussions over 40 years </w:t>
      </w:r>
      <w:r w:rsidR="0049565D">
        <w:t xml:space="preserve">of ASH history </w:t>
      </w:r>
      <w:r>
        <w:t xml:space="preserve">about publishing, saying that it has been rejected each time, and he feels that the society should only </w:t>
      </w:r>
      <w:r w:rsidR="0049565D">
        <w:t>approach the idea from within rather than having it thrust upon us from the outside</w:t>
      </w:r>
      <w:proofErr w:type="gramStart"/>
      <w:r w:rsidR="0049565D">
        <w:t xml:space="preserve">, </w:t>
      </w:r>
      <w:r>
        <w:t xml:space="preserve"> and</w:t>
      </w:r>
      <w:proofErr w:type="gramEnd"/>
      <w:r>
        <w:t xml:space="preserve"> would prefer to see the society mone</w:t>
      </w:r>
      <w:r w:rsidR="0049565D">
        <w:t>y go towards students as there are</w:t>
      </w:r>
      <w:r>
        <w:t xml:space="preserve"> plenty of outlets for publication.  </w:t>
      </w:r>
    </w:p>
    <w:p w:rsidR="009B695F" w:rsidRDefault="009B695F">
      <w:r>
        <w:t xml:space="preserve">Mark </w:t>
      </w:r>
      <w:r w:rsidR="0049565D">
        <w:t xml:space="preserve">Hutchinson </w:t>
      </w:r>
      <w:r>
        <w:t>disagree</w:t>
      </w:r>
      <w:r w:rsidR="0049565D">
        <w:t>d</w:t>
      </w:r>
      <w:r>
        <w:t xml:space="preserve"> very</w:t>
      </w:r>
      <w:r w:rsidR="0049565D">
        <w:t xml:space="preserve"> strongly with Dale, as he felt</w:t>
      </w:r>
      <w:r>
        <w:t xml:space="preserve"> that it is a valid journal and has an important role in publication </w:t>
      </w:r>
      <w:r w:rsidR="0049565D">
        <w:t xml:space="preserve">of observational data </w:t>
      </w:r>
      <w:r>
        <w:t xml:space="preserve">in </w:t>
      </w:r>
      <w:r w:rsidR="0049565D">
        <w:t xml:space="preserve">Australian </w:t>
      </w:r>
      <w:r>
        <w:t>herpetology.</w:t>
      </w:r>
    </w:p>
    <w:p w:rsidR="009B695F" w:rsidRDefault="009B695F">
      <w:r>
        <w:t>Simon Hudson t</w:t>
      </w:r>
      <w:r w:rsidR="0049565D">
        <w:t>hought</w:t>
      </w:r>
      <w:r>
        <w:t xml:space="preserve"> that these records are critical in conserva</w:t>
      </w:r>
      <w:r w:rsidR="0049565D">
        <w:t>tion decision making so he felt</w:t>
      </w:r>
      <w:r>
        <w:t xml:space="preserve"> that </w:t>
      </w:r>
      <w:proofErr w:type="spellStart"/>
      <w:r>
        <w:t>Herpetofauna</w:t>
      </w:r>
      <w:proofErr w:type="spellEnd"/>
      <w:r>
        <w:t xml:space="preserve"> is also important when compared to the viable alternatives for these </w:t>
      </w:r>
      <w:r w:rsidR="0049565D">
        <w:t>kinds</w:t>
      </w:r>
      <w:r>
        <w:t xml:space="preserve"> of observations.</w:t>
      </w:r>
    </w:p>
    <w:p w:rsidR="009B695F" w:rsidRDefault="009B695F">
      <w:r>
        <w:t xml:space="preserve">Deb </w:t>
      </w:r>
      <w:r w:rsidR="0049565D">
        <w:t>Bower agreed</w:t>
      </w:r>
      <w:r>
        <w:t xml:space="preserve"> with both Mark and Dale – </w:t>
      </w:r>
      <w:proofErr w:type="spellStart"/>
      <w:r>
        <w:t>Herpetofauna</w:t>
      </w:r>
      <w:proofErr w:type="spellEnd"/>
      <w:r>
        <w:t xml:space="preserve"> is important, but doesn’t hold m</w:t>
      </w:r>
      <w:r w:rsidR="0049565D">
        <w:t>uch weight with ISO ratings, and</w:t>
      </w:r>
      <w:r>
        <w:t xml:space="preserve"> it has no</w:t>
      </w:r>
      <w:r w:rsidR="005D3809">
        <w:t xml:space="preserve"> impact factor.  But she still </w:t>
      </w:r>
      <w:r>
        <w:t>th</w:t>
      </w:r>
      <w:r w:rsidR="0049565D">
        <w:t>ought that it has</w:t>
      </w:r>
      <w:r>
        <w:t xml:space="preserve"> an important role and that ASH should take it on.</w:t>
      </w:r>
    </w:p>
    <w:p w:rsidR="009B695F" w:rsidRDefault="0049565D">
      <w:r>
        <w:t>Ryan Ellis said</w:t>
      </w:r>
      <w:r w:rsidR="009B695F">
        <w:t xml:space="preserve"> the biggest problem is that it is not indexed.  Glenn responded that the majority of memberships in the past have been through amateur herpetologists, and thus it hasn’t been directed towards the needs of scientific professionals.</w:t>
      </w:r>
    </w:p>
    <w:p w:rsidR="005E76ED" w:rsidRDefault="009B695F">
      <w:r>
        <w:t xml:space="preserve">Simon </w:t>
      </w:r>
      <w:r w:rsidR="0049565D">
        <w:t xml:space="preserve">Hudson </w:t>
      </w:r>
      <w:r>
        <w:t xml:space="preserve">suggested that if ASH took it over </w:t>
      </w:r>
      <w:r w:rsidR="005E76ED">
        <w:t xml:space="preserve">we need someone to administer a website that is searchable. Stewart MacDonald reiterated an offer to assist with </w:t>
      </w:r>
      <w:proofErr w:type="spellStart"/>
      <w:r w:rsidR="005E76ED">
        <w:t>Herpetofauna</w:t>
      </w:r>
      <w:proofErr w:type="spellEnd"/>
      <w:r w:rsidR="005E76ED">
        <w:t xml:space="preserve"> administration.</w:t>
      </w:r>
    </w:p>
    <w:p w:rsidR="005E76ED" w:rsidRDefault="005E76ED">
      <w:r>
        <w:t xml:space="preserve">Mark </w:t>
      </w:r>
      <w:r w:rsidR="0049565D">
        <w:t xml:space="preserve">Hutchinson asked if Glenn </w:t>
      </w:r>
      <w:r>
        <w:t>had a proposal for the journal. Glenn said that he doesn’t due to the number of discussion</w:t>
      </w:r>
      <w:r w:rsidR="0049565D">
        <w:t>s</w:t>
      </w:r>
      <w:r>
        <w:t xml:space="preserve"> that </w:t>
      </w:r>
      <w:r w:rsidR="0049565D">
        <w:t>have</w:t>
      </w:r>
      <w:r>
        <w:t xml:space="preserve"> been had in the past on this issue.</w:t>
      </w:r>
    </w:p>
    <w:p w:rsidR="005E76ED" w:rsidRDefault="005D3809">
      <w:r>
        <w:t xml:space="preserve">Ben </w:t>
      </w:r>
      <w:r w:rsidR="0049565D">
        <w:t>Phillips thought that there were</w:t>
      </w:r>
      <w:r w:rsidR="005E76ED">
        <w:t xml:space="preserve"> not</w:t>
      </w:r>
      <w:r>
        <w:t xml:space="preserve"> enough members from ASH to prop</w:t>
      </w:r>
      <w:r w:rsidR="005E76ED">
        <w:t xml:space="preserve"> up the journal fully, so perhaps would be better to lump sum fund </w:t>
      </w:r>
      <w:r>
        <w:t>the journal to make it an official electronic publication.</w:t>
      </w:r>
    </w:p>
    <w:p w:rsidR="005E76ED" w:rsidRDefault="005E76ED">
      <w:r>
        <w:t>Marc</w:t>
      </w:r>
      <w:r w:rsidR="0049565D">
        <w:t xml:space="preserve"> Hero</w:t>
      </w:r>
      <w:r>
        <w:t xml:space="preserve"> said that if the journal is electronic, he would agree</w:t>
      </w:r>
      <w:r w:rsidR="00970800">
        <w:t xml:space="preserve"> to join</w:t>
      </w:r>
      <w:r>
        <w:t xml:space="preserve">, but if it is hard copy </w:t>
      </w:r>
      <w:r w:rsidR="0049565D">
        <w:t xml:space="preserve">then he would </w:t>
      </w:r>
      <w:r>
        <w:t>not.</w:t>
      </w:r>
    </w:p>
    <w:p w:rsidR="005E76ED" w:rsidRDefault="00970800">
      <w:r>
        <w:lastRenderedPageBreak/>
        <w:t xml:space="preserve">Gordon </w:t>
      </w:r>
      <w:proofErr w:type="spellStart"/>
      <w:r>
        <w:t>Grigg</w:t>
      </w:r>
      <w:proofErr w:type="spellEnd"/>
      <w:r w:rsidR="005E76ED">
        <w:t xml:space="preserve"> said that there is a big difference to the society to c</w:t>
      </w:r>
      <w:r>
        <w:t xml:space="preserve">ontributing a couple of $K per </w:t>
      </w:r>
      <w:r w:rsidR="005E76ED">
        <w:t xml:space="preserve">year to whether we would take it over, </w:t>
      </w:r>
      <w:r w:rsidR="0049565D">
        <w:t xml:space="preserve">and suggested </w:t>
      </w:r>
      <w:r w:rsidR="005E76ED">
        <w:t xml:space="preserve"> there might be a</w:t>
      </w:r>
      <w:r w:rsidR="0049565D">
        <w:t xml:space="preserve"> case for the society providing a </w:t>
      </w:r>
      <w:r w:rsidR="005E76ED">
        <w:t xml:space="preserve"> contribution toward the journal annually. </w:t>
      </w:r>
    </w:p>
    <w:p w:rsidR="005E76ED" w:rsidRDefault="005E76ED">
      <w:r>
        <w:t xml:space="preserve">Marian </w:t>
      </w:r>
      <w:proofErr w:type="spellStart"/>
      <w:r>
        <w:t>Anstis</w:t>
      </w:r>
      <w:proofErr w:type="spellEnd"/>
      <w:r>
        <w:t xml:space="preserve"> moved that we add an option to the ASH membership to subscribe to </w:t>
      </w:r>
      <w:proofErr w:type="spellStart"/>
      <w:r>
        <w:t>Herpetofa</w:t>
      </w:r>
      <w:r w:rsidR="00970800">
        <w:t>una</w:t>
      </w:r>
      <w:proofErr w:type="spellEnd"/>
      <w:r w:rsidR="00970800">
        <w:t>, seconded by Memento Hudson, all in favour, motion carried.</w:t>
      </w:r>
    </w:p>
    <w:p w:rsidR="005E76ED" w:rsidRDefault="005E76ED">
      <w:r>
        <w:t xml:space="preserve">Memento </w:t>
      </w:r>
      <w:r w:rsidR="0049565D">
        <w:t xml:space="preserve">Hudson </w:t>
      </w:r>
      <w:r>
        <w:t xml:space="preserve">moved that Glenn </w:t>
      </w:r>
      <w:r w:rsidR="0049565D">
        <w:t xml:space="preserve">Shea </w:t>
      </w:r>
      <w:r>
        <w:t>and Stewart</w:t>
      </w:r>
      <w:r w:rsidR="0049565D">
        <w:t xml:space="preserve"> </w:t>
      </w:r>
      <w:proofErr w:type="gramStart"/>
      <w:r w:rsidR="0049565D">
        <w:t xml:space="preserve">MacDonald </w:t>
      </w:r>
      <w:r>
        <w:t xml:space="preserve"> start</w:t>
      </w:r>
      <w:proofErr w:type="gramEnd"/>
      <w:r>
        <w:t xml:space="preserve"> a working group</w:t>
      </w:r>
      <w:r w:rsidR="0049565D">
        <w:t xml:space="preserve"> to investigate options for the journal.  Seconded Arthur Georges, all in favour motion carried.</w:t>
      </w:r>
      <w:r>
        <w:t xml:space="preserve"> </w:t>
      </w:r>
    </w:p>
    <w:p w:rsidR="005E76ED" w:rsidRDefault="005E76ED">
      <w:r>
        <w:t>Mark Hutch</w:t>
      </w:r>
      <w:r w:rsidR="00970800">
        <w:t>inson suggested that the issue be resolved by the next ASH AGM.</w:t>
      </w:r>
    </w:p>
    <w:p w:rsidR="005E76ED" w:rsidRDefault="005E76ED">
      <w:r>
        <w:t xml:space="preserve">Rick </w:t>
      </w:r>
      <w:r w:rsidR="0049565D">
        <w:t xml:space="preserve">Shine </w:t>
      </w:r>
      <w:r>
        <w:t>moved that the committee liaise with Glenn</w:t>
      </w:r>
      <w:r w:rsidR="0049565D">
        <w:t xml:space="preserve"> Shea</w:t>
      </w:r>
      <w:r>
        <w:t xml:space="preserve"> to progress the </w:t>
      </w:r>
      <w:proofErr w:type="spellStart"/>
      <w:r>
        <w:t>Herpetofauna</w:t>
      </w:r>
      <w:proofErr w:type="spellEnd"/>
      <w:r w:rsidR="0049565D">
        <w:t xml:space="preserve"> issue, seconded by Dan Edwards, all in favour, motion carried.</w:t>
      </w:r>
    </w:p>
    <w:p w:rsidR="00C40ACB" w:rsidRDefault="00C40ACB"/>
    <w:p w:rsidR="00C40ACB" w:rsidRDefault="005E76ED">
      <w:pPr>
        <w:rPr>
          <w:b/>
        </w:rPr>
      </w:pPr>
      <w:r w:rsidRPr="00C40ACB">
        <w:rPr>
          <w:b/>
        </w:rPr>
        <w:t>LIFE MEMBERSHI</w:t>
      </w:r>
      <w:r w:rsidR="0049565D" w:rsidRPr="00C40ACB">
        <w:rPr>
          <w:b/>
        </w:rPr>
        <w:t>PS</w:t>
      </w:r>
    </w:p>
    <w:p w:rsidR="005E76ED" w:rsidRDefault="0049565D">
      <w:r>
        <w:t xml:space="preserve">Roy </w:t>
      </w:r>
      <w:proofErr w:type="gramStart"/>
      <w:r>
        <w:t>Swain,</w:t>
      </w:r>
      <w:proofErr w:type="gramEnd"/>
      <w:r>
        <w:t xml:space="preserve"> and Gordon </w:t>
      </w:r>
      <w:proofErr w:type="spellStart"/>
      <w:r>
        <w:t>Grigg</w:t>
      </w:r>
      <w:proofErr w:type="spellEnd"/>
      <w:r>
        <w:t xml:space="preserve"> received honorary life memberships in 2012.  Two </w:t>
      </w:r>
      <w:r w:rsidR="005E76ED">
        <w:t xml:space="preserve">paid life memberships </w:t>
      </w:r>
      <w:r>
        <w:t xml:space="preserve">were received </w:t>
      </w:r>
      <w:r w:rsidR="00D834D5">
        <w:t>from</w:t>
      </w:r>
      <w:r w:rsidR="005E76ED">
        <w:t xml:space="preserve"> Simon and Memento Hudson.</w:t>
      </w:r>
    </w:p>
    <w:p w:rsidR="00C40ACB" w:rsidRDefault="00C40ACB"/>
    <w:p w:rsidR="00C40ACB" w:rsidRPr="00C40ACB" w:rsidRDefault="00C40ACB">
      <w:pPr>
        <w:rPr>
          <w:b/>
        </w:rPr>
      </w:pPr>
      <w:r w:rsidRPr="00C40ACB">
        <w:rPr>
          <w:b/>
        </w:rPr>
        <w:t>INTEREST ON ASH ACCOUNTS</w:t>
      </w:r>
    </w:p>
    <w:p w:rsidR="0049565D" w:rsidRDefault="0049565D">
      <w:r>
        <w:t xml:space="preserve">The issue of what to do with the money in the bank was discussed </w:t>
      </w:r>
      <w:proofErr w:type="gramStart"/>
      <w:r>
        <w:t>further,</w:t>
      </w:r>
      <w:proofErr w:type="gramEnd"/>
      <w:r>
        <w:t xml:space="preserve"> suggestions of moving it to a high interest account were discussed.</w:t>
      </w:r>
    </w:p>
    <w:p w:rsidR="005E76ED" w:rsidRDefault="005E76ED">
      <w:r>
        <w:t xml:space="preserve">Ben </w:t>
      </w:r>
      <w:r w:rsidR="0049565D">
        <w:t xml:space="preserve">Phillips </w:t>
      </w:r>
      <w:r>
        <w:t xml:space="preserve">moved that the money situation </w:t>
      </w:r>
      <w:r w:rsidR="0049565D">
        <w:t xml:space="preserve">be reviewed </w:t>
      </w:r>
      <w:r>
        <w:t xml:space="preserve">to </w:t>
      </w:r>
      <w:r w:rsidR="0049565D">
        <w:t xml:space="preserve">increase </w:t>
      </w:r>
      <w:r>
        <w:t>interest</w:t>
      </w:r>
      <w:r w:rsidR="0049565D">
        <w:t xml:space="preserve"> in order to fund the student research grants, seconded by Conrad Hoskin, all in favour, motion carried.</w:t>
      </w:r>
    </w:p>
    <w:p w:rsidR="00D27140" w:rsidRDefault="005E76ED">
      <w:r>
        <w:t xml:space="preserve">Ben </w:t>
      </w:r>
      <w:r w:rsidR="0049565D">
        <w:t xml:space="preserve">Phillips moved </w:t>
      </w:r>
      <w:r>
        <w:t>that the student research grant be reinstated</w:t>
      </w:r>
      <w:r w:rsidR="003216D5">
        <w:t>. Seconded by Dale Roberts</w:t>
      </w:r>
      <w:r w:rsidR="0049565D">
        <w:t>, all in favour, motion carried.</w:t>
      </w:r>
    </w:p>
    <w:p w:rsidR="00D27140" w:rsidRDefault="00D27140">
      <w:r>
        <w:t xml:space="preserve">Memento </w:t>
      </w:r>
      <w:r w:rsidR="0049565D">
        <w:t xml:space="preserve">Hudson </w:t>
      </w:r>
      <w:proofErr w:type="gramStart"/>
      <w:r>
        <w:t>moved  that</w:t>
      </w:r>
      <w:proofErr w:type="gramEnd"/>
      <w:r>
        <w:t xml:space="preserve"> </w:t>
      </w:r>
      <w:r w:rsidR="0049565D">
        <w:t>the</w:t>
      </w:r>
      <w:r>
        <w:t xml:space="preserve"> process </w:t>
      </w:r>
      <w:r w:rsidR="0049565D">
        <w:t xml:space="preserve">of reviewing accounts and reinstating the Research Grants be resolved </w:t>
      </w:r>
      <w:r>
        <w:t>by the next ASH m</w:t>
      </w:r>
      <w:r w:rsidR="0049565D">
        <w:t>eeting. Seconded Frank Lemckert, all in favour motion carried.</w:t>
      </w:r>
    </w:p>
    <w:p w:rsidR="00D27140" w:rsidRDefault="00D27140"/>
    <w:p w:rsidR="00C40ACB" w:rsidRPr="00C40ACB" w:rsidRDefault="00D556EF" w:rsidP="00C40ACB">
      <w:pPr>
        <w:rPr>
          <w:b/>
        </w:rPr>
      </w:pPr>
      <w:r>
        <w:rPr>
          <w:b/>
        </w:rPr>
        <w:t xml:space="preserve">STANDARDISING NOMENCLATURAL PROCEDURES </w:t>
      </w:r>
    </w:p>
    <w:p w:rsidR="009B695F" w:rsidRDefault="00D27140">
      <w:r>
        <w:t xml:space="preserve"> </w:t>
      </w:r>
      <w:r w:rsidR="00BF67BA">
        <w:t>The following information regarding taxonomic and nomenclatural issues was presented to the meeting, to give the society the opportunity to support the views of the following paper.</w:t>
      </w:r>
    </w:p>
    <w:p w:rsidR="00BF67BA" w:rsidRPr="002334BB" w:rsidRDefault="00BF67BA" w:rsidP="00BF67BA">
      <w:r w:rsidRPr="002334BB">
        <w:rPr>
          <w:b/>
          <w:bCs/>
          <w:lang w:val="en-US"/>
        </w:rPr>
        <w:t xml:space="preserve">Best Practices: In the 21st Century, Taxonomic Decisions in Herpetology are Acceptable Only When Supported by a Body of Evidence and Published via Peer-Review.  </w:t>
      </w:r>
      <w:proofErr w:type="gramStart"/>
      <w:r w:rsidRPr="002334BB">
        <w:rPr>
          <w:b/>
          <w:bCs/>
          <w:lang w:val="en-US"/>
        </w:rPr>
        <w:t>IN PRESS.</w:t>
      </w:r>
      <w:proofErr w:type="gramEnd"/>
      <w:r w:rsidRPr="002334BB">
        <w:rPr>
          <w:b/>
          <w:bCs/>
          <w:lang w:val="en-US"/>
        </w:rPr>
        <w:t xml:space="preserve"> Herpetological Review (March 2013)</w:t>
      </w:r>
    </w:p>
    <w:p w:rsidR="00BF67BA" w:rsidRPr="002334BB" w:rsidRDefault="00BF67BA" w:rsidP="00BF67BA">
      <w:r w:rsidRPr="002334BB">
        <w:rPr>
          <w:b/>
          <w:bCs/>
          <w:lang w:val="en-US"/>
        </w:rPr>
        <w:t xml:space="preserve">Authors: </w:t>
      </w:r>
      <w:proofErr w:type="spellStart"/>
      <w:r w:rsidRPr="002334BB">
        <w:rPr>
          <w:lang w:val="en-US"/>
        </w:rPr>
        <w:t>Hinrich</w:t>
      </w:r>
      <w:proofErr w:type="spellEnd"/>
      <w:r w:rsidRPr="002334BB">
        <w:rPr>
          <w:lang w:val="en-US"/>
        </w:rPr>
        <w:t xml:space="preserve"> Kaiser, Brian </w:t>
      </w:r>
      <w:proofErr w:type="spellStart"/>
      <w:r w:rsidRPr="002334BB">
        <w:rPr>
          <w:lang w:val="en-US"/>
        </w:rPr>
        <w:t>Crother</w:t>
      </w:r>
      <w:proofErr w:type="spellEnd"/>
      <w:r w:rsidRPr="002334BB">
        <w:rPr>
          <w:lang w:val="en-US"/>
        </w:rPr>
        <w:t xml:space="preserve">, Christopher Kelly, Luca </w:t>
      </w:r>
      <w:proofErr w:type="spellStart"/>
      <w:r w:rsidRPr="002334BB">
        <w:rPr>
          <w:lang w:val="en-US"/>
        </w:rPr>
        <w:t>Luiselli</w:t>
      </w:r>
      <w:proofErr w:type="spellEnd"/>
      <w:r w:rsidRPr="002334BB">
        <w:rPr>
          <w:lang w:val="en-US"/>
        </w:rPr>
        <w:t xml:space="preserve">, Mark O’Shea, Hidetoshi Ota, Paulo </w:t>
      </w:r>
      <w:proofErr w:type="spellStart"/>
      <w:r w:rsidRPr="002334BB">
        <w:rPr>
          <w:lang w:val="en-US"/>
        </w:rPr>
        <w:t>Passos</w:t>
      </w:r>
      <w:proofErr w:type="spellEnd"/>
      <w:r w:rsidRPr="002334BB">
        <w:rPr>
          <w:lang w:val="en-US"/>
        </w:rPr>
        <w:t xml:space="preserve">, </w:t>
      </w:r>
      <w:proofErr w:type="spellStart"/>
      <w:r w:rsidRPr="002334BB">
        <w:rPr>
          <w:lang w:val="en-US"/>
        </w:rPr>
        <w:t>Wulf</w:t>
      </w:r>
      <w:proofErr w:type="spellEnd"/>
      <w:r w:rsidRPr="002334BB">
        <w:rPr>
          <w:lang w:val="en-US"/>
        </w:rPr>
        <w:t xml:space="preserve"> </w:t>
      </w:r>
      <w:proofErr w:type="spellStart"/>
      <w:r w:rsidRPr="002334BB">
        <w:rPr>
          <w:lang w:val="en-US"/>
        </w:rPr>
        <w:t>Schleip</w:t>
      </w:r>
      <w:proofErr w:type="spellEnd"/>
      <w:r w:rsidRPr="002334BB">
        <w:rPr>
          <w:lang w:val="en-US"/>
        </w:rPr>
        <w:t xml:space="preserve">, Wolfgang </w:t>
      </w:r>
      <w:proofErr w:type="spellStart"/>
      <w:r w:rsidRPr="002334BB">
        <w:rPr>
          <w:lang w:val="en-US"/>
        </w:rPr>
        <w:t>Wuster</w:t>
      </w:r>
      <w:proofErr w:type="spellEnd"/>
    </w:p>
    <w:p w:rsidR="00BF67BA" w:rsidRPr="002334BB" w:rsidRDefault="00BF67BA" w:rsidP="00BF67BA">
      <w:r w:rsidRPr="002334BB">
        <w:rPr>
          <w:b/>
          <w:bCs/>
          <w:lang w:val="en-US"/>
        </w:rPr>
        <w:lastRenderedPageBreak/>
        <w:t>ASH has been asked to support the Point of View and be listed with the other societies</w:t>
      </w:r>
      <w:r>
        <w:rPr>
          <w:b/>
          <w:bCs/>
          <w:lang w:val="en-US"/>
        </w:rPr>
        <w:t>: namely that persons undertaking taxonomic and nomenclatural work;</w:t>
      </w:r>
      <w:r w:rsidRPr="002334BB">
        <w:rPr>
          <w:lang w:val="en-US"/>
        </w:rPr>
        <w:t xml:space="preserve"> </w:t>
      </w:r>
    </w:p>
    <w:p w:rsidR="00BF67BA" w:rsidRPr="002334BB" w:rsidRDefault="00BF67BA" w:rsidP="00BF67BA">
      <w:pPr>
        <w:numPr>
          <w:ilvl w:val="0"/>
          <w:numId w:val="1"/>
        </w:numPr>
      </w:pPr>
      <w:r w:rsidRPr="002334BB">
        <w:rPr>
          <w:lang w:val="en-US"/>
        </w:rPr>
        <w:t>Follow appropriate methods</w:t>
      </w:r>
    </w:p>
    <w:p w:rsidR="00BF67BA" w:rsidRPr="002334BB" w:rsidRDefault="00BF67BA" w:rsidP="00BF67BA">
      <w:pPr>
        <w:numPr>
          <w:ilvl w:val="0"/>
          <w:numId w:val="1"/>
        </w:numPr>
      </w:pPr>
      <w:r w:rsidRPr="002334BB">
        <w:rPr>
          <w:lang w:val="en-US"/>
        </w:rPr>
        <w:t>Provide a list of publicly accessible specimens, including catalogue numbers</w:t>
      </w:r>
    </w:p>
    <w:p w:rsidR="00BF67BA" w:rsidRPr="002334BB" w:rsidRDefault="00BF67BA" w:rsidP="00BF67BA">
      <w:pPr>
        <w:numPr>
          <w:ilvl w:val="0"/>
          <w:numId w:val="1"/>
        </w:numPr>
      </w:pPr>
      <w:r w:rsidRPr="002334BB">
        <w:rPr>
          <w:lang w:val="en-US"/>
        </w:rPr>
        <w:t>Appear in a regularly published outlet supported by an editorial team and publicly-listed expert scientific panel (editorial board)</w:t>
      </w:r>
    </w:p>
    <w:p w:rsidR="00BF67BA" w:rsidRPr="002334BB" w:rsidRDefault="00BF67BA" w:rsidP="00BF67BA">
      <w:pPr>
        <w:numPr>
          <w:ilvl w:val="0"/>
          <w:numId w:val="1"/>
        </w:numPr>
      </w:pPr>
      <w:r w:rsidRPr="002334BB">
        <w:rPr>
          <w:lang w:val="en-US"/>
        </w:rPr>
        <w:t>Are peer reviewed by experts in the field</w:t>
      </w:r>
    </w:p>
    <w:p w:rsidR="00BF67BA" w:rsidRPr="002334BB" w:rsidRDefault="00BF67BA" w:rsidP="00BF67BA">
      <w:pPr>
        <w:numPr>
          <w:ilvl w:val="0"/>
          <w:numId w:val="1"/>
        </w:numPr>
      </w:pPr>
      <w:r w:rsidRPr="002334BB">
        <w:rPr>
          <w:lang w:val="en-US"/>
        </w:rPr>
        <w:t>Are listed in the Zoological Record</w:t>
      </w:r>
    </w:p>
    <w:p w:rsidR="00BF67BA" w:rsidRPr="002334BB" w:rsidRDefault="00BF67BA" w:rsidP="00BF67BA">
      <w:pPr>
        <w:numPr>
          <w:ilvl w:val="0"/>
          <w:numId w:val="1"/>
        </w:numPr>
      </w:pPr>
      <w:r w:rsidRPr="002334BB">
        <w:rPr>
          <w:lang w:val="en-US"/>
        </w:rPr>
        <w:t>Meet the conditions of the ICZN for publication, including electronic publication</w:t>
      </w:r>
    </w:p>
    <w:p w:rsidR="00BF67BA" w:rsidRPr="002334BB" w:rsidRDefault="00BF67BA" w:rsidP="00BF67BA">
      <w:r>
        <w:rPr>
          <w:b/>
          <w:bCs/>
          <w:lang w:val="en-US"/>
        </w:rPr>
        <w:t>The paper p</w:t>
      </w:r>
      <w:r w:rsidRPr="002334BB">
        <w:rPr>
          <w:b/>
          <w:bCs/>
          <w:lang w:val="en-US"/>
        </w:rPr>
        <w:t>rovides a table of all names, going back to 1 January 2000, that do not meet the above criteria</w:t>
      </w:r>
    </w:p>
    <w:p w:rsidR="00BF67BA" w:rsidRDefault="00BF67BA">
      <w:r w:rsidRPr="002334BB">
        <w:rPr>
          <w:b/>
          <w:bCs/>
          <w:lang w:val="en-US"/>
        </w:rPr>
        <w:t>Proposes that these names should not be used</w:t>
      </w:r>
      <w:r w:rsidR="0075484C">
        <w:rPr>
          <w:b/>
          <w:bCs/>
          <w:lang w:val="en-US"/>
        </w:rPr>
        <w:t xml:space="preserve"> as they have not followed this approach </w:t>
      </w:r>
      <w:r w:rsidRPr="002334BB">
        <w:rPr>
          <w:b/>
          <w:bCs/>
          <w:lang w:val="en-US"/>
        </w:rPr>
        <w:t>and table lists the appropriate taxonomy</w:t>
      </w:r>
      <w:r w:rsidR="0075484C">
        <w:rPr>
          <w:b/>
          <w:bCs/>
          <w:lang w:val="en-US"/>
        </w:rPr>
        <w:t xml:space="preserve"> for use at this time.</w:t>
      </w:r>
    </w:p>
    <w:p w:rsidR="007A7970" w:rsidRDefault="00BF67BA">
      <w:r>
        <w:t>The meeting was suspended at 17</w:t>
      </w:r>
      <w:r w:rsidR="0075484C">
        <w:t>:</w:t>
      </w:r>
      <w:r>
        <w:t>34</w:t>
      </w:r>
      <w:r w:rsidR="007A7970">
        <w:t xml:space="preserve">, </w:t>
      </w:r>
      <w:r>
        <w:t>to</w:t>
      </w:r>
      <w:r w:rsidR="007A7970">
        <w:t xml:space="preserve"> be reconvened at </w:t>
      </w:r>
      <w:r w:rsidR="00E14FFD">
        <w:t>1930 on Thursday 31</w:t>
      </w:r>
      <w:r w:rsidR="00E14FFD" w:rsidRPr="00E14FFD">
        <w:rPr>
          <w:vertAlign w:val="superscript"/>
        </w:rPr>
        <w:t>st</w:t>
      </w:r>
      <w:r w:rsidR="00E14FFD">
        <w:t xml:space="preserve"> January 2013.</w:t>
      </w:r>
    </w:p>
    <w:p w:rsidR="009418B7" w:rsidRDefault="009418B7" w:rsidP="009418B7">
      <w:r>
        <w:t>The meeting was reopened by Frank at 1942 Thursday 31</w:t>
      </w:r>
      <w:r w:rsidRPr="002C1BB6">
        <w:rPr>
          <w:vertAlign w:val="superscript"/>
        </w:rPr>
        <w:t>st</w:t>
      </w:r>
      <w:r>
        <w:t xml:space="preserve"> January 2013.</w:t>
      </w:r>
    </w:p>
    <w:p w:rsidR="002204EE" w:rsidRDefault="002B2DA8" w:rsidP="002204EE">
      <w:r>
        <w:t>The taxo</w:t>
      </w:r>
      <w:r w:rsidR="002204EE">
        <w:t xml:space="preserve">nomy issue was reopened to discussion, until consensus was reached on the wording of the following decisions: </w:t>
      </w:r>
    </w:p>
    <w:p w:rsidR="002204EE" w:rsidRPr="002334BB" w:rsidRDefault="002204EE" w:rsidP="002204EE">
      <w:r w:rsidRPr="002334BB">
        <w:rPr>
          <w:b/>
          <w:bCs/>
          <w:lang w:val="en-US"/>
        </w:rPr>
        <w:t>Whereas</w:t>
      </w:r>
      <w:r w:rsidRPr="002334BB">
        <w:rPr>
          <w:lang w:val="en-US"/>
        </w:rPr>
        <w:t xml:space="preserve"> the Australian Society of Herpetologists </w:t>
      </w:r>
      <w:proofErr w:type="spellStart"/>
      <w:r w:rsidRPr="002334BB">
        <w:rPr>
          <w:lang w:val="en-US"/>
        </w:rPr>
        <w:t>recognises</w:t>
      </w:r>
      <w:proofErr w:type="spellEnd"/>
      <w:r w:rsidRPr="002334BB">
        <w:rPr>
          <w:lang w:val="en-US"/>
        </w:rPr>
        <w:t xml:space="preserve"> the importance of peer-review when proposing taxonomic decisions and the nomenclatural acts that follow from them,</w:t>
      </w:r>
    </w:p>
    <w:p w:rsidR="002204EE" w:rsidRPr="002334BB" w:rsidRDefault="002204EE" w:rsidP="002204EE">
      <w:proofErr w:type="gramStart"/>
      <w:r w:rsidRPr="00B123B2">
        <w:rPr>
          <w:b/>
          <w:lang w:val="en-US"/>
        </w:rPr>
        <w:t>acknowledges</w:t>
      </w:r>
      <w:proofErr w:type="gramEnd"/>
      <w:r w:rsidRPr="002334BB">
        <w:rPr>
          <w:lang w:val="en-US"/>
        </w:rPr>
        <w:t xml:space="preserve"> that works published outside of the peer-review process are damaging the integrity of herpetological science,</w:t>
      </w:r>
    </w:p>
    <w:p w:rsidR="002204EE" w:rsidRPr="002334BB" w:rsidRDefault="002204EE" w:rsidP="002204EE">
      <w:proofErr w:type="gramStart"/>
      <w:r w:rsidRPr="00B123B2">
        <w:rPr>
          <w:b/>
          <w:lang w:val="en-US"/>
        </w:rPr>
        <w:t>does</w:t>
      </w:r>
      <w:proofErr w:type="gramEnd"/>
      <w:r w:rsidRPr="00B123B2">
        <w:rPr>
          <w:b/>
          <w:lang w:val="en-US"/>
        </w:rPr>
        <w:t xml:space="preserve"> not condone</w:t>
      </w:r>
      <w:r w:rsidRPr="002334BB">
        <w:rPr>
          <w:lang w:val="en-US"/>
        </w:rPr>
        <w:t xml:space="preserve"> the naming of taxa for reasons that are unscientific or not based on a trail of evidence, and</w:t>
      </w:r>
    </w:p>
    <w:p w:rsidR="002204EE" w:rsidRPr="002334BB" w:rsidRDefault="002204EE" w:rsidP="002204EE">
      <w:proofErr w:type="gramStart"/>
      <w:r w:rsidRPr="00B123B2">
        <w:rPr>
          <w:b/>
          <w:lang w:val="en-US"/>
        </w:rPr>
        <w:t>applauds</w:t>
      </w:r>
      <w:proofErr w:type="gramEnd"/>
      <w:r w:rsidRPr="002334BB">
        <w:rPr>
          <w:lang w:val="en-US"/>
        </w:rPr>
        <w:t xml:space="preserve"> the efforts by the International Commission on Zoological Nomenclature to curb the misuse of nomenclature, </w:t>
      </w:r>
    </w:p>
    <w:p w:rsidR="002204EE" w:rsidRDefault="003216D5">
      <w:proofErr w:type="gramStart"/>
      <w:r>
        <w:t>and</w:t>
      </w:r>
      <w:proofErr w:type="gramEnd"/>
      <w:r>
        <w:t xml:space="preserve"> a</w:t>
      </w:r>
      <w:r w:rsidR="002B2DA8">
        <w:t xml:space="preserve"> motion was proposed by Mark Hutchinson</w:t>
      </w:r>
      <w:r>
        <w:t xml:space="preserve"> that</w:t>
      </w:r>
    </w:p>
    <w:p w:rsidR="002204EE" w:rsidRDefault="002204EE">
      <w:pPr>
        <w:rPr>
          <w:lang w:val="en-US"/>
        </w:rPr>
      </w:pPr>
      <w:proofErr w:type="gramStart"/>
      <w:r>
        <w:t>“</w:t>
      </w:r>
      <w:r w:rsidR="003216D5">
        <w:t xml:space="preserve"> </w:t>
      </w:r>
      <w:r w:rsidRPr="002204EE">
        <w:rPr>
          <w:b/>
        </w:rPr>
        <w:t>t</w:t>
      </w:r>
      <w:proofErr w:type="spellStart"/>
      <w:r w:rsidR="003216D5" w:rsidRPr="002204EE">
        <w:rPr>
          <w:b/>
          <w:bCs/>
          <w:lang w:val="en-US"/>
        </w:rPr>
        <w:t>herefore</w:t>
      </w:r>
      <w:proofErr w:type="spellEnd"/>
      <w:proofErr w:type="gramEnd"/>
      <w:r w:rsidR="003216D5" w:rsidRPr="002204EE">
        <w:rPr>
          <w:b/>
          <w:bCs/>
          <w:lang w:val="en-US"/>
        </w:rPr>
        <w:t>, be it resolved</w:t>
      </w:r>
      <w:r w:rsidR="003216D5" w:rsidRPr="003216D5">
        <w:rPr>
          <w:lang w:val="en-US"/>
        </w:rPr>
        <w:t xml:space="preserve"> that the Australian Society of Herpetologists joins the other listed societies in endorsing the point of view presented by Kaiser </w:t>
      </w:r>
      <w:r w:rsidR="003216D5" w:rsidRPr="003216D5">
        <w:rPr>
          <w:i/>
          <w:lang w:val="en-US"/>
        </w:rPr>
        <w:t>et al</w:t>
      </w:r>
      <w:r w:rsidR="003216D5" w:rsidRPr="003216D5">
        <w:rPr>
          <w:lang w:val="en-US"/>
        </w:rPr>
        <w:t xml:space="preserve">. in the March 2013 issue of Herpetological Review, namely that in the 21st Century, taxonomic decisions in herpetology and their nomenclatural consequences are acceptable only when supported by a body of evidence published </w:t>
      </w:r>
      <w:r w:rsidR="003216D5">
        <w:rPr>
          <w:lang w:val="en-US"/>
        </w:rPr>
        <w:t>within the peer-review process</w:t>
      </w:r>
      <w:r>
        <w:rPr>
          <w:lang w:val="en-US"/>
        </w:rPr>
        <w:t>”.</w:t>
      </w:r>
    </w:p>
    <w:p w:rsidR="000D54F4" w:rsidRDefault="002204EE">
      <w:r w:rsidRPr="002978D1">
        <w:rPr>
          <w:lang w:val="en-US"/>
        </w:rPr>
        <w:t>The motion was</w:t>
      </w:r>
      <w:r w:rsidR="002B2DA8" w:rsidRPr="002978D1">
        <w:t xml:space="preserve"> seconded by Glenn Shea</w:t>
      </w:r>
      <w:r w:rsidR="000D54F4" w:rsidRPr="002978D1">
        <w:t xml:space="preserve">. All in favour (with one </w:t>
      </w:r>
      <w:proofErr w:type="spellStart"/>
      <w:r w:rsidR="000D54F4" w:rsidRPr="002978D1">
        <w:t>abstension</w:t>
      </w:r>
      <w:proofErr w:type="spellEnd"/>
      <w:r w:rsidR="002978D1" w:rsidRPr="002978D1">
        <w:t xml:space="preserve"> by Glenn Shea</w:t>
      </w:r>
      <w:r w:rsidR="000D54F4" w:rsidRPr="002978D1">
        <w:t>), motion carried.</w:t>
      </w:r>
      <w:bookmarkStart w:id="0" w:name="_GoBack"/>
      <w:bookmarkEnd w:id="0"/>
    </w:p>
    <w:p w:rsidR="003216D5" w:rsidRDefault="003216D5">
      <w:r>
        <w:lastRenderedPageBreak/>
        <w:t>The ASH secretary will forward th</w:t>
      </w:r>
      <w:r w:rsidR="00A40EE0">
        <w:t xml:space="preserve">is </w:t>
      </w:r>
      <w:r>
        <w:t>information to Marc Hero to present to the World Congress of Herpetology.</w:t>
      </w:r>
    </w:p>
    <w:p w:rsidR="0075484C" w:rsidRPr="00AD0174" w:rsidRDefault="0075484C">
      <w:pPr>
        <w:rPr>
          <w:b/>
        </w:rPr>
      </w:pPr>
      <w:r w:rsidRPr="00AD0174">
        <w:rPr>
          <w:b/>
        </w:rPr>
        <w:t>POINT OF ORDER</w:t>
      </w:r>
    </w:p>
    <w:p w:rsidR="008B58B2" w:rsidRDefault="008B58B2">
      <w:r>
        <w:t>Dan Edwards moved that Dale</w:t>
      </w:r>
      <w:r w:rsidR="00A40EE0">
        <w:t xml:space="preserve"> Roberts</w:t>
      </w:r>
      <w:r>
        <w:t xml:space="preserve"> be ejected from the meeting, seconded by Paul Doughty. All in favour, Dale was </w:t>
      </w:r>
      <w:r w:rsidR="003216D5">
        <w:t>duly ejected, his replying remarks being unprintable.</w:t>
      </w:r>
    </w:p>
    <w:p w:rsidR="009418B7" w:rsidRDefault="003216D5">
      <w:r w:rsidRPr="009418B7">
        <w:rPr>
          <w:b/>
        </w:rPr>
        <w:t>OTHER BUSINESS</w:t>
      </w:r>
      <w:r>
        <w:t xml:space="preserve">: </w:t>
      </w:r>
    </w:p>
    <w:p w:rsidR="002C1BB6" w:rsidRDefault="003216D5" w:rsidP="00C40ACB">
      <w:r>
        <w:t xml:space="preserve">It was brought to the attention of the meeting that </w:t>
      </w:r>
      <w:proofErr w:type="spellStart"/>
      <w:r>
        <w:t>Ric</w:t>
      </w:r>
      <w:proofErr w:type="spellEnd"/>
      <w:r>
        <w:t xml:space="preserve"> </w:t>
      </w:r>
      <w:proofErr w:type="spellStart"/>
      <w:r>
        <w:t>Longmore</w:t>
      </w:r>
      <w:proofErr w:type="spellEnd"/>
      <w:r>
        <w:t xml:space="preserve"> receiv</w:t>
      </w:r>
      <w:r w:rsidR="002C1BB6">
        <w:t xml:space="preserve">ed an Order of Australia in the Australia Day </w:t>
      </w:r>
      <w:r>
        <w:t xml:space="preserve">Honours </w:t>
      </w:r>
      <w:r w:rsidR="002C1BB6">
        <w:t>list.</w:t>
      </w:r>
    </w:p>
    <w:p w:rsidR="003216D5" w:rsidRDefault="002C1BB6" w:rsidP="00C40ACB">
      <w:r>
        <w:t xml:space="preserve">Simon </w:t>
      </w:r>
      <w:r w:rsidR="003216D5">
        <w:t xml:space="preserve">Hudson </w:t>
      </w:r>
      <w:r>
        <w:t xml:space="preserve">moved that a letter </w:t>
      </w:r>
      <w:r w:rsidR="003216D5">
        <w:t xml:space="preserve">of congratulations be sent on behalf of the </w:t>
      </w:r>
      <w:r>
        <w:t xml:space="preserve">ASH </w:t>
      </w:r>
      <w:r w:rsidR="003216D5">
        <w:t>, seconded</w:t>
      </w:r>
      <w:r w:rsidR="009418B7">
        <w:t xml:space="preserve"> by</w:t>
      </w:r>
      <w:r w:rsidR="003216D5">
        <w:t xml:space="preserve"> Jo Sumner, all were in favour, motion carried.  The secretary will follow this up.</w:t>
      </w:r>
      <w:r>
        <w:t xml:space="preserve"> </w:t>
      </w:r>
    </w:p>
    <w:p w:rsidR="002C1BB6" w:rsidRDefault="002C1BB6" w:rsidP="00C40ACB">
      <w:r>
        <w:t xml:space="preserve">Rick </w:t>
      </w:r>
      <w:r w:rsidR="009418B7">
        <w:t xml:space="preserve">Shine </w:t>
      </w:r>
      <w:r w:rsidR="00C40ACB">
        <w:t>spoke</w:t>
      </w:r>
      <w:r>
        <w:t xml:space="preserve"> about the</w:t>
      </w:r>
      <w:r w:rsidR="009418B7">
        <w:t xml:space="preserve"> </w:t>
      </w:r>
      <w:r w:rsidR="00D834D5">
        <w:t xml:space="preserve">journal </w:t>
      </w:r>
      <w:r>
        <w:t>Asia</w:t>
      </w:r>
      <w:r w:rsidR="00D834D5">
        <w:t>n</w:t>
      </w:r>
      <w:r>
        <w:t xml:space="preserve"> Herpetological Research.  </w:t>
      </w:r>
    </w:p>
    <w:p w:rsidR="002C1BB6" w:rsidRDefault="009418B7" w:rsidP="00C40ACB">
      <w:r>
        <w:t xml:space="preserve">Rick Shine also made the point that </w:t>
      </w:r>
      <w:r w:rsidR="002C1BB6">
        <w:t>it would be useful to put standard operat</w:t>
      </w:r>
      <w:r>
        <w:t>ing procedures for toe clipping and other ethics requirement on the ASH website.</w:t>
      </w:r>
    </w:p>
    <w:p w:rsidR="002C1BB6" w:rsidRDefault="002C1BB6" w:rsidP="00C40ACB">
      <w:r>
        <w:t>Simon</w:t>
      </w:r>
      <w:r w:rsidR="009418B7">
        <w:t xml:space="preserve"> Hudson moved that</w:t>
      </w:r>
      <w:r>
        <w:t xml:space="preserve"> that we have support to pu</w:t>
      </w:r>
      <w:r w:rsidR="009418B7">
        <w:t>t ethical SOP’s on the society</w:t>
      </w:r>
      <w:r>
        <w:t xml:space="preserve"> website.</w:t>
      </w:r>
      <w:r w:rsidR="009418B7">
        <w:t xml:space="preserve">  Seconded by Gordon </w:t>
      </w:r>
      <w:proofErr w:type="spellStart"/>
      <w:r w:rsidR="009418B7">
        <w:t>Grigg</w:t>
      </w:r>
      <w:proofErr w:type="spellEnd"/>
      <w:r w:rsidR="009418B7">
        <w:t>, all in favour, motion carried.</w:t>
      </w:r>
    </w:p>
    <w:p w:rsidR="002C1BB6" w:rsidRDefault="009418B7" w:rsidP="00C40ACB">
      <w:r>
        <w:t xml:space="preserve">Frank Lemckert opened the discussion on whether the society </w:t>
      </w:r>
      <w:r w:rsidR="002C1BB6">
        <w:t>should nominate to have an annual meeting rather than an 18</w:t>
      </w:r>
      <w:r>
        <w:t xml:space="preserve"> month turnaround.   He suggested it be brought </w:t>
      </w:r>
      <w:r w:rsidR="002C1BB6">
        <w:t>up for discussion at the next AGM. There was support from the membership through</w:t>
      </w:r>
      <w:r>
        <w:t xml:space="preserve"> a show of hands.  Frank will di</w:t>
      </w:r>
      <w:r w:rsidR="002C1BB6">
        <w:t xml:space="preserve">scuss </w:t>
      </w:r>
      <w:r>
        <w:t xml:space="preserve">the issue </w:t>
      </w:r>
      <w:r w:rsidR="002C1BB6">
        <w:t>with the next president.</w:t>
      </w:r>
    </w:p>
    <w:p w:rsidR="002B2DA8" w:rsidRDefault="002B2DA8" w:rsidP="00C40ACB">
      <w:r>
        <w:t xml:space="preserve">Scott Keogh </w:t>
      </w:r>
      <w:r w:rsidR="009418B7">
        <w:t xml:space="preserve">brought it to the attention of the meeting </w:t>
      </w:r>
      <w:r>
        <w:t xml:space="preserve">that Dick </w:t>
      </w:r>
      <w:r w:rsidR="00FE5E61">
        <w:t xml:space="preserve">Barwick </w:t>
      </w:r>
      <w:r>
        <w:t>passed</w:t>
      </w:r>
      <w:r w:rsidR="009418B7">
        <w:t xml:space="preserve"> away. Dick was a foundation member of ASH, and also Rick Shine’s honours supervisor.</w:t>
      </w:r>
    </w:p>
    <w:p w:rsidR="002C1BB6" w:rsidRPr="00C40ACB" w:rsidRDefault="00C40ACB" w:rsidP="00C40ACB">
      <w:pPr>
        <w:rPr>
          <w:b/>
        </w:rPr>
      </w:pPr>
      <w:r>
        <w:rPr>
          <w:b/>
        </w:rPr>
        <w:t>NEXT CONFERENCE</w:t>
      </w:r>
      <w:r>
        <w:rPr>
          <w:b/>
        </w:rPr>
        <w:br/>
      </w:r>
      <w:r w:rsidR="002C1BB6">
        <w:t>Nomination received for the next conference from Scott Keogh (ACT) – so disappointed after the WCH.  Scott sa</w:t>
      </w:r>
      <w:r w:rsidR="009418B7">
        <w:t>id that they were aiming to hold the next conference in</w:t>
      </w:r>
      <w:r w:rsidR="002C1BB6">
        <w:t xml:space="preserve"> 12 </w:t>
      </w:r>
      <w:r w:rsidR="009418B7">
        <w:t>months’ time</w:t>
      </w:r>
      <w:r w:rsidR="002C1BB6">
        <w:t>.</w:t>
      </w:r>
    </w:p>
    <w:p w:rsidR="009418B7" w:rsidRPr="009418B7" w:rsidRDefault="009418B7">
      <w:pPr>
        <w:rPr>
          <w:b/>
        </w:rPr>
      </w:pPr>
      <w:r w:rsidRPr="009418B7">
        <w:rPr>
          <w:b/>
        </w:rPr>
        <w:t>ELECTION OF NEW OFFICE BEARERS</w:t>
      </w:r>
    </w:p>
    <w:p w:rsidR="002C1BB6" w:rsidRDefault="009418B7">
      <w:r>
        <w:t>The committee was stood down.</w:t>
      </w:r>
    </w:p>
    <w:p w:rsidR="009418B7" w:rsidRDefault="002C1BB6">
      <w:r>
        <w:t>Nominations</w:t>
      </w:r>
      <w:r w:rsidR="009418B7">
        <w:t xml:space="preserve"> were received by the </w:t>
      </w:r>
      <w:proofErr w:type="gramStart"/>
      <w:r w:rsidR="009418B7">
        <w:t>President  21</w:t>
      </w:r>
      <w:proofErr w:type="gramEnd"/>
      <w:r w:rsidR="009418B7">
        <w:t xml:space="preserve"> days before the AGM as listed below.</w:t>
      </w:r>
    </w:p>
    <w:p w:rsidR="0075484C" w:rsidRDefault="009418B7">
      <w:r>
        <w:t>President:  Scott Keogh</w:t>
      </w:r>
      <w:r>
        <w:br/>
      </w:r>
    </w:p>
    <w:p w:rsidR="0075484C" w:rsidRDefault="0075484C">
      <w:r>
        <w:t xml:space="preserve">Vice President: Frank Lemckert </w:t>
      </w:r>
    </w:p>
    <w:p w:rsidR="009418B7" w:rsidRDefault="009418B7">
      <w:r>
        <w:t>Treasurer: Conrad Hoskin</w:t>
      </w:r>
    </w:p>
    <w:p w:rsidR="009418B7" w:rsidRDefault="009418B7">
      <w:r>
        <w:t>Public Officer: Mitzy Pepper</w:t>
      </w:r>
    </w:p>
    <w:p w:rsidR="009418B7" w:rsidRDefault="009418B7">
      <w:r>
        <w:t>Ordinary Member: Kate Umbers</w:t>
      </w:r>
    </w:p>
    <w:p w:rsidR="009418B7" w:rsidRDefault="009418B7">
      <w:r>
        <w:lastRenderedPageBreak/>
        <w:t>As there were no other nominations, the nominees were elected unopposed, with the full executive listed below.</w:t>
      </w:r>
    </w:p>
    <w:p w:rsidR="002B2DA8" w:rsidRDefault="002B2DA8">
      <w:r>
        <w:t>President: Scott Keogh</w:t>
      </w:r>
    </w:p>
    <w:p w:rsidR="002B2DA8" w:rsidRDefault="002B2DA8">
      <w:r>
        <w:t>VP: Frank Lemckert</w:t>
      </w:r>
    </w:p>
    <w:p w:rsidR="002B2DA8" w:rsidRDefault="002B2DA8">
      <w:r>
        <w:t>Treasurer: Conrad Hoskin</w:t>
      </w:r>
    </w:p>
    <w:p w:rsidR="003216D5" w:rsidRDefault="003216D5">
      <w:r>
        <w:t>Secretary: Eridani Mulder</w:t>
      </w:r>
    </w:p>
    <w:p w:rsidR="002B2DA8" w:rsidRDefault="002B2DA8">
      <w:r>
        <w:t>Ordinary Members: Kate Umbers</w:t>
      </w:r>
    </w:p>
    <w:p w:rsidR="002B2DA8" w:rsidRDefault="002B2DA8">
      <w:r>
        <w:t xml:space="preserve">Ordinary Members: Matt Greenlees </w:t>
      </w:r>
    </w:p>
    <w:p w:rsidR="002B2DA8" w:rsidRDefault="002B2DA8">
      <w:r>
        <w:t>Newsletter Editor: Deb Bower</w:t>
      </w:r>
    </w:p>
    <w:p w:rsidR="002A2134" w:rsidRDefault="002B2DA8">
      <w:r>
        <w:t>Public Officer: Mitzy Pepper</w:t>
      </w:r>
    </w:p>
    <w:p w:rsidR="00C40ACB" w:rsidRDefault="00C40ACB" w:rsidP="00C40ACB">
      <w:r>
        <w:t>Scott Keogh accepted the presidency, however Frank Lemckert continued to run the meeting.</w:t>
      </w:r>
    </w:p>
    <w:p w:rsidR="00C40ACB" w:rsidRDefault="00C40ACB"/>
    <w:p w:rsidR="002B2DA8" w:rsidRDefault="002B2DA8">
      <w:r>
        <w:t xml:space="preserve">OTHER BUSINESS: None </w:t>
      </w:r>
      <w:r w:rsidR="00C40ACB">
        <w:t>further business was brought forward.</w:t>
      </w:r>
    </w:p>
    <w:p w:rsidR="00C40ACB" w:rsidRDefault="00C40ACB">
      <w:r>
        <w:t>The meeting was closed at 2023.</w:t>
      </w:r>
    </w:p>
    <w:p w:rsidR="00D834D5" w:rsidRDefault="00D834D5"/>
    <w:p w:rsidR="00D834D5" w:rsidRPr="00672015" w:rsidRDefault="00D834D5">
      <w:pPr>
        <w:rPr>
          <w:b/>
        </w:rPr>
      </w:pPr>
      <w:r w:rsidRPr="00672015">
        <w:rPr>
          <w:b/>
        </w:rPr>
        <w:t>ADDENDUM:</w:t>
      </w:r>
    </w:p>
    <w:p w:rsidR="00D834D5" w:rsidRDefault="00D834D5">
      <w:r>
        <w:t>Prize winners at the 2013 conference were as follows:</w:t>
      </w:r>
    </w:p>
    <w:p w:rsidR="00D834D5" w:rsidRDefault="00A66919">
      <w:r>
        <w:t xml:space="preserve">The </w:t>
      </w:r>
      <w:r w:rsidRPr="00672015">
        <w:rPr>
          <w:b/>
        </w:rPr>
        <w:t>Peter Rawlinson Prize for PhD</w:t>
      </w:r>
      <w:r w:rsidR="00672015">
        <w:t xml:space="preserve"> presentation was awarded</w:t>
      </w:r>
      <w:r>
        <w:t xml:space="preserve"> to Kate Hodges for her talk entitled:</w:t>
      </w:r>
    </w:p>
    <w:p w:rsidR="00A66919" w:rsidRDefault="00A66919">
      <w:r>
        <w:t xml:space="preserve">“The biogeography of </w:t>
      </w:r>
      <w:proofErr w:type="spellStart"/>
      <w:r>
        <w:t>introgressive</w:t>
      </w:r>
      <w:proofErr w:type="spellEnd"/>
      <w:r>
        <w:t xml:space="preserve"> hybridisation in east Australian long necked turtles</w:t>
      </w:r>
      <w:proofErr w:type="gramStart"/>
      <w:r>
        <w:t>”</w:t>
      </w:r>
      <w:proofErr w:type="gramEnd"/>
      <w:r>
        <w:br/>
        <w:t>(Hodges, Kate, Georges, A &amp; Donnellan, S.C.)</w:t>
      </w:r>
    </w:p>
    <w:p w:rsidR="00A66919" w:rsidRDefault="00A66919">
      <w:r>
        <w:t>There were two honourable mentions for this category</w:t>
      </w:r>
      <w:proofErr w:type="gramStart"/>
      <w:r>
        <w:t>:</w:t>
      </w:r>
      <w:proofErr w:type="gramEnd"/>
      <w:r>
        <w:br/>
        <w:t xml:space="preserve">Melissa </w:t>
      </w:r>
      <w:proofErr w:type="spellStart"/>
      <w:r>
        <w:t>Bruton</w:t>
      </w:r>
      <w:proofErr w:type="spellEnd"/>
      <w:r>
        <w:t xml:space="preserve"> – “Space, time and temperature: ecology and thermal biology of free-ranging woma pythons in a recovering landscape” (</w:t>
      </w:r>
      <w:proofErr w:type="spellStart"/>
      <w:r>
        <w:t>Bruton</w:t>
      </w:r>
      <w:proofErr w:type="spellEnd"/>
      <w:r>
        <w:t xml:space="preserve">, Melissa J., </w:t>
      </w:r>
      <w:proofErr w:type="spellStart"/>
      <w:r>
        <w:t>McAlpine</w:t>
      </w:r>
      <w:proofErr w:type="spellEnd"/>
      <w:r>
        <w:t xml:space="preserve">, C.E., </w:t>
      </w:r>
      <w:proofErr w:type="spellStart"/>
      <w:r>
        <w:t>Maron</w:t>
      </w:r>
      <w:proofErr w:type="spellEnd"/>
      <w:r>
        <w:t>, M., &amp; Franklin, C.E.)</w:t>
      </w:r>
    </w:p>
    <w:p w:rsidR="00A66919" w:rsidRDefault="00672015">
      <w:r>
        <w:t>Claire M</w:t>
      </w:r>
      <w:r w:rsidR="00A66919">
        <w:t>cLean</w:t>
      </w:r>
      <w:r>
        <w:t xml:space="preserve"> – </w:t>
      </w:r>
      <w:proofErr w:type="gramStart"/>
      <w:r>
        <w:t>“ Geographic</w:t>
      </w:r>
      <w:proofErr w:type="gramEnd"/>
      <w:r>
        <w:t xml:space="preserve"> Variation in Colour Morphs and Genetic Divergence among Populations of the Tawny Dragon Lizard, </w:t>
      </w:r>
      <w:proofErr w:type="spellStart"/>
      <w:r w:rsidRPr="00672015">
        <w:rPr>
          <w:i/>
        </w:rPr>
        <w:t>Ctenophorus</w:t>
      </w:r>
      <w:proofErr w:type="spellEnd"/>
      <w:r w:rsidRPr="00672015">
        <w:rPr>
          <w:i/>
        </w:rPr>
        <w:t xml:space="preserve"> </w:t>
      </w:r>
      <w:proofErr w:type="spellStart"/>
      <w:r w:rsidRPr="00672015">
        <w:rPr>
          <w:i/>
        </w:rPr>
        <w:t>decresii</w:t>
      </w:r>
      <w:proofErr w:type="spellEnd"/>
      <w:r>
        <w:t>”</w:t>
      </w:r>
      <w:r>
        <w:br/>
        <w:t xml:space="preserve">(McLean, Claire A., </w:t>
      </w:r>
      <w:proofErr w:type="spellStart"/>
      <w:r>
        <w:t>Moussalli</w:t>
      </w:r>
      <w:proofErr w:type="spellEnd"/>
      <w:r>
        <w:t>, A. &amp; Stuart-Fox, D.)</w:t>
      </w:r>
    </w:p>
    <w:p w:rsidR="00A66919" w:rsidRDefault="00A66919"/>
    <w:p w:rsidR="00A66919" w:rsidRDefault="00A66919">
      <w:r>
        <w:t xml:space="preserve">The </w:t>
      </w:r>
      <w:r w:rsidRPr="00672015">
        <w:rPr>
          <w:b/>
        </w:rPr>
        <w:t>Murray Littlejohn Prize</w:t>
      </w:r>
      <w:r>
        <w:t xml:space="preserve"> for best H</w:t>
      </w:r>
      <w:r w:rsidR="00672015">
        <w:t>onours presentation was awarded</w:t>
      </w:r>
      <w:r>
        <w:t xml:space="preserve"> to Grant Webster for his talk:</w:t>
      </w:r>
    </w:p>
    <w:p w:rsidR="00A66919" w:rsidRDefault="00A66919">
      <w:r>
        <w:t>“Dynamic colour change as a sexually selected signal in the Whirring Tree Frog (</w:t>
      </w:r>
      <w:proofErr w:type="spellStart"/>
      <w:r w:rsidRPr="00A66919">
        <w:rPr>
          <w:i/>
        </w:rPr>
        <w:t>Litoria</w:t>
      </w:r>
      <w:proofErr w:type="spellEnd"/>
      <w:r w:rsidRPr="00A66919">
        <w:rPr>
          <w:i/>
        </w:rPr>
        <w:t xml:space="preserve"> </w:t>
      </w:r>
      <w:proofErr w:type="spellStart"/>
      <w:r w:rsidRPr="00A66919">
        <w:rPr>
          <w:i/>
        </w:rPr>
        <w:t>revelata</w:t>
      </w:r>
      <w:proofErr w:type="spellEnd"/>
      <w:proofErr w:type="gramStart"/>
      <w:r w:rsidRPr="00A66919">
        <w:t>)</w:t>
      </w:r>
      <w:proofErr w:type="gramEnd"/>
      <w:r>
        <w:br/>
        <w:t>(Webster, Grant &amp; Whiting, M.J.)</w:t>
      </w:r>
    </w:p>
    <w:p w:rsidR="00A66919" w:rsidRDefault="00A66919">
      <w:r>
        <w:lastRenderedPageBreak/>
        <w:t>An honourable mention in this category went to Matt McCurry for his talk on:</w:t>
      </w:r>
    </w:p>
    <w:p w:rsidR="00A66919" w:rsidRDefault="00A66919">
      <w:proofErr w:type="gramStart"/>
      <w:r>
        <w:t xml:space="preserve">“The cranial mechanics of </w:t>
      </w:r>
      <w:proofErr w:type="spellStart"/>
      <w:r>
        <w:t>varanoid</w:t>
      </w:r>
      <w:proofErr w:type="spellEnd"/>
      <w:r>
        <w:t xml:space="preserve"> lizards” (McCurry, Matthew R., Mahony, M.J., Clausen, P., </w:t>
      </w:r>
      <w:proofErr w:type="spellStart"/>
      <w:r>
        <w:t>Wroe</w:t>
      </w:r>
      <w:proofErr w:type="spellEnd"/>
      <w:r>
        <w:t xml:space="preserve">, S., </w:t>
      </w:r>
      <w:proofErr w:type="spellStart"/>
      <w:r>
        <w:t>Wlamsley</w:t>
      </w:r>
      <w:proofErr w:type="spellEnd"/>
      <w:r>
        <w:t>, C.W., Quayle, M.R., &amp; McHenry, C.R.)</w:t>
      </w:r>
      <w:proofErr w:type="gramEnd"/>
    </w:p>
    <w:p w:rsidR="00A66919" w:rsidRDefault="00A66919"/>
    <w:p w:rsidR="00A66919" w:rsidRDefault="00A66919">
      <w:r w:rsidRPr="00672015">
        <w:rPr>
          <w:b/>
        </w:rPr>
        <w:t xml:space="preserve">The </w:t>
      </w:r>
      <w:proofErr w:type="spellStart"/>
      <w:r w:rsidRPr="00672015">
        <w:rPr>
          <w:b/>
        </w:rPr>
        <w:t>Ric</w:t>
      </w:r>
      <w:proofErr w:type="spellEnd"/>
      <w:r w:rsidRPr="00672015">
        <w:rPr>
          <w:b/>
        </w:rPr>
        <w:t xml:space="preserve"> </w:t>
      </w:r>
      <w:proofErr w:type="spellStart"/>
      <w:r w:rsidRPr="00672015">
        <w:rPr>
          <w:b/>
        </w:rPr>
        <w:t>Longmore</w:t>
      </w:r>
      <w:proofErr w:type="spellEnd"/>
      <w:r w:rsidRPr="00672015">
        <w:rPr>
          <w:b/>
        </w:rPr>
        <w:t xml:space="preserve"> Prize for best Poster</w:t>
      </w:r>
      <w:r w:rsidR="00672015">
        <w:t xml:space="preserve"> was awarded</w:t>
      </w:r>
      <w:r>
        <w:t xml:space="preserve"> to Claire </w:t>
      </w:r>
      <w:proofErr w:type="spellStart"/>
      <w:r>
        <w:t>Treilibs</w:t>
      </w:r>
      <w:proofErr w:type="spellEnd"/>
      <w:r>
        <w:t xml:space="preserve"> for her poster:</w:t>
      </w:r>
    </w:p>
    <w:p w:rsidR="00A66919" w:rsidRDefault="00A66919">
      <w:r>
        <w:t xml:space="preserve">“Conservation management of the endangered Slater’s skink, </w:t>
      </w:r>
      <w:proofErr w:type="spellStart"/>
      <w:r w:rsidRPr="00A66919">
        <w:rPr>
          <w:i/>
        </w:rPr>
        <w:t>Liopholis</w:t>
      </w:r>
      <w:proofErr w:type="spellEnd"/>
      <w:r w:rsidRPr="00A66919">
        <w:rPr>
          <w:i/>
        </w:rPr>
        <w:t xml:space="preserve"> </w:t>
      </w:r>
      <w:proofErr w:type="spellStart"/>
      <w:r w:rsidRPr="00A66919">
        <w:rPr>
          <w:i/>
        </w:rPr>
        <w:t>slateri</w:t>
      </w:r>
      <w:proofErr w:type="spellEnd"/>
      <w:r>
        <w:t>, in Central Australia</w:t>
      </w:r>
      <w:proofErr w:type="gramStart"/>
      <w:r>
        <w:t>”</w:t>
      </w:r>
      <w:proofErr w:type="gramEnd"/>
      <w:r>
        <w:br/>
        <w:t>(</w:t>
      </w:r>
      <w:proofErr w:type="spellStart"/>
      <w:r>
        <w:t>Treilibs</w:t>
      </w:r>
      <w:proofErr w:type="spellEnd"/>
      <w:r>
        <w:t xml:space="preserve">, Claire, Bull, M., </w:t>
      </w:r>
      <w:proofErr w:type="spellStart"/>
      <w:r>
        <w:t>Pavey</w:t>
      </w:r>
      <w:proofErr w:type="spellEnd"/>
      <w:r>
        <w:t>, C. &amp; Hutchinson, M.)</w:t>
      </w:r>
    </w:p>
    <w:sectPr w:rsidR="00A6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4CB"/>
    <w:multiLevelType w:val="hybridMultilevel"/>
    <w:tmpl w:val="91CC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CA0302"/>
    <w:multiLevelType w:val="hybridMultilevel"/>
    <w:tmpl w:val="0866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6356C1"/>
    <w:multiLevelType w:val="hybridMultilevel"/>
    <w:tmpl w:val="034A7690"/>
    <w:lvl w:ilvl="0" w:tplc="D728D75E">
      <w:start w:val="1"/>
      <w:numFmt w:val="decimal"/>
      <w:lvlText w:val="%1."/>
      <w:lvlJc w:val="left"/>
      <w:pPr>
        <w:tabs>
          <w:tab w:val="num" w:pos="720"/>
        </w:tabs>
        <w:ind w:left="720" w:hanging="360"/>
      </w:pPr>
    </w:lvl>
    <w:lvl w:ilvl="1" w:tplc="EB84CBE8" w:tentative="1">
      <w:start w:val="1"/>
      <w:numFmt w:val="decimal"/>
      <w:lvlText w:val="%2."/>
      <w:lvlJc w:val="left"/>
      <w:pPr>
        <w:tabs>
          <w:tab w:val="num" w:pos="1440"/>
        </w:tabs>
        <w:ind w:left="1440" w:hanging="360"/>
      </w:pPr>
    </w:lvl>
    <w:lvl w:ilvl="2" w:tplc="4112B884" w:tentative="1">
      <w:start w:val="1"/>
      <w:numFmt w:val="decimal"/>
      <w:lvlText w:val="%3."/>
      <w:lvlJc w:val="left"/>
      <w:pPr>
        <w:tabs>
          <w:tab w:val="num" w:pos="2160"/>
        </w:tabs>
        <w:ind w:left="2160" w:hanging="360"/>
      </w:pPr>
    </w:lvl>
    <w:lvl w:ilvl="3" w:tplc="2CE0DE92" w:tentative="1">
      <w:start w:val="1"/>
      <w:numFmt w:val="decimal"/>
      <w:lvlText w:val="%4."/>
      <w:lvlJc w:val="left"/>
      <w:pPr>
        <w:tabs>
          <w:tab w:val="num" w:pos="2880"/>
        </w:tabs>
        <w:ind w:left="2880" w:hanging="360"/>
      </w:pPr>
    </w:lvl>
    <w:lvl w:ilvl="4" w:tplc="318C1A26" w:tentative="1">
      <w:start w:val="1"/>
      <w:numFmt w:val="decimal"/>
      <w:lvlText w:val="%5."/>
      <w:lvlJc w:val="left"/>
      <w:pPr>
        <w:tabs>
          <w:tab w:val="num" w:pos="3600"/>
        </w:tabs>
        <w:ind w:left="3600" w:hanging="360"/>
      </w:pPr>
    </w:lvl>
    <w:lvl w:ilvl="5" w:tplc="9EDAB448" w:tentative="1">
      <w:start w:val="1"/>
      <w:numFmt w:val="decimal"/>
      <w:lvlText w:val="%6."/>
      <w:lvlJc w:val="left"/>
      <w:pPr>
        <w:tabs>
          <w:tab w:val="num" w:pos="4320"/>
        </w:tabs>
        <w:ind w:left="4320" w:hanging="360"/>
      </w:pPr>
    </w:lvl>
    <w:lvl w:ilvl="6" w:tplc="E11A58A4" w:tentative="1">
      <w:start w:val="1"/>
      <w:numFmt w:val="decimal"/>
      <w:lvlText w:val="%7."/>
      <w:lvlJc w:val="left"/>
      <w:pPr>
        <w:tabs>
          <w:tab w:val="num" w:pos="5040"/>
        </w:tabs>
        <w:ind w:left="5040" w:hanging="360"/>
      </w:pPr>
    </w:lvl>
    <w:lvl w:ilvl="7" w:tplc="E4485406" w:tentative="1">
      <w:start w:val="1"/>
      <w:numFmt w:val="decimal"/>
      <w:lvlText w:val="%8."/>
      <w:lvlJc w:val="left"/>
      <w:pPr>
        <w:tabs>
          <w:tab w:val="num" w:pos="5760"/>
        </w:tabs>
        <w:ind w:left="5760" w:hanging="360"/>
      </w:pPr>
    </w:lvl>
    <w:lvl w:ilvl="8" w:tplc="F13E6CB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34"/>
    <w:rsid w:val="000D54F4"/>
    <w:rsid w:val="002204EE"/>
    <w:rsid w:val="002978D1"/>
    <w:rsid w:val="002A2134"/>
    <w:rsid w:val="002B2DA8"/>
    <w:rsid w:val="002C1BB6"/>
    <w:rsid w:val="003216D5"/>
    <w:rsid w:val="0049565D"/>
    <w:rsid w:val="004C6EF0"/>
    <w:rsid w:val="00525623"/>
    <w:rsid w:val="005D3809"/>
    <w:rsid w:val="005E76ED"/>
    <w:rsid w:val="00672015"/>
    <w:rsid w:val="0075484C"/>
    <w:rsid w:val="007A7970"/>
    <w:rsid w:val="008A2038"/>
    <w:rsid w:val="008B58B2"/>
    <w:rsid w:val="009418B7"/>
    <w:rsid w:val="00970800"/>
    <w:rsid w:val="00993867"/>
    <w:rsid w:val="009B695F"/>
    <w:rsid w:val="00A01127"/>
    <w:rsid w:val="00A40EE0"/>
    <w:rsid w:val="00A4757D"/>
    <w:rsid w:val="00A66919"/>
    <w:rsid w:val="00AD0174"/>
    <w:rsid w:val="00B123B2"/>
    <w:rsid w:val="00B87881"/>
    <w:rsid w:val="00BF67BA"/>
    <w:rsid w:val="00C40ACB"/>
    <w:rsid w:val="00D27140"/>
    <w:rsid w:val="00D556EF"/>
    <w:rsid w:val="00D834D5"/>
    <w:rsid w:val="00E14FFD"/>
    <w:rsid w:val="00E2271E"/>
    <w:rsid w:val="00ED70F0"/>
    <w:rsid w:val="00FE5E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418B7"/>
    <w:pPr>
      <w:ind w:left="720"/>
      <w:contextualSpacing/>
    </w:pPr>
  </w:style>
  <w:style w:type="paragraph" w:styleId="BalloonText">
    <w:name w:val="Balloon Text"/>
    <w:basedOn w:val="Normal"/>
    <w:link w:val="BalloonTextChar"/>
    <w:uiPriority w:val="99"/>
    <w:semiHidden/>
    <w:unhideWhenUsed/>
    <w:rsid w:val="00FE5E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E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484C"/>
    <w:rPr>
      <w:sz w:val="16"/>
      <w:szCs w:val="16"/>
    </w:rPr>
  </w:style>
  <w:style w:type="paragraph" w:styleId="CommentText">
    <w:name w:val="annotation text"/>
    <w:basedOn w:val="Normal"/>
    <w:link w:val="CommentTextChar"/>
    <w:uiPriority w:val="99"/>
    <w:semiHidden/>
    <w:unhideWhenUsed/>
    <w:rsid w:val="0075484C"/>
    <w:pPr>
      <w:spacing w:line="240" w:lineRule="auto"/>
    </w:pPr>
    <w:rPr>
      <w:sz w:val="20"/>
      <w:szCs w:val="20"/>
    </w:rPr>
  </w:style>
  <w:style w:type="character" w:customStyle="1" w:styleId="CommentTextChar">
    <w:name w:val="Comment Text Char"/>
    <w:basedOn w:val="DefaultParagraphFont"/>
    <w:link w:val="CommentText"/>
    <w:uiPriority w:val="99"/>
    <w:semiHidden/>
    <w:rsid w:val="0075484C"/>
    <w:rPr>
      <w:sz w:val="20"/>
      <w:szCs w:val="20"/>
    </w:rPr>
  </w:style>
  <w:style w:type="paragraph" w:styleId="CommentSubject">
    <w:name w:val="annotation subject"/>
    <w:basedOn w:val="CommentText"/>
    <w:next w:val="CommentText"/>
    <w:link w:val="CommentSubjectChar"/>
    <w:uiPriority w:val="99"/>
    <w:semiHidden/>
    <w:unhideWhenUsed/>
    <w:rsid w:val="0075484C"/>
    <w:rPr>
      <w:b/>
      <w:bCs/>
    </w:rPr>
  </w:style>
  <w:style w:type="character" w:customStyle="1" w:styleId="CommentSubjectChar">
    <w:name w:val="Comment Subject Char"/>
    <w:basedOn w:val="CommentTextChar"/>
    <w:link w:val="CommentSubject"/>
    <w:uiPriority w:val="99"/>
    <w:semiHidden/>
    <w:rsid w:val="007548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418B7"/>
    <w:pPr>
      <w:ind w:left="720"/>
      <w:contextualSpacing/>
    </w:pPr>
  </w:style>
  <w:style w:type="paragraph" w:styleId="BalloonText">
    <w:name w:val="Balloon Text"/>
    <w:basedOn w:val="Normal"/>
    <w:link w:val="BalloonTextChar"/>
    <w:uiPriority w:val="99"/>
    <w:semiHidden/>
    <w:unhideWhenUsed/>
    <w:rsid w:val="00FE5E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E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484C"/>
    <w:rPr>
      <w:sz w:val="16"/>
      <w:szCs w:val="16"/>
    </w:rPr>
  </w:style>
  <w:style w:type="paragraph" w:styleId="CommentText">
    <w:name w:val="annotation text"/>
    <w:basedOn w:val="Normal"/>
    <w:link w:val="CommentTextChar"/>
    <w:uiPriority w:val="99"/>
    <w:semiHidden/>
    <w:unhideWhenUsed/>
    <w:rsid w:val="0075484C"/>
    <w:pPr>
      <w:spacing w:line="240" w:lineRule="auto"/>
    </w:pPr>
    <w:rPr>
      <w:sz w:val="20"/>
      <w:szCs w:val="20"/>
    </w:rPr>
  </w:style>
  <w:style w:type="character" w:customStyle="1" w:styleId="CommentTextChar">
    <w:name w:val="Comment Text Char"/>
    <w:basedOn w:val="DefaultParagraphFont"/>
    <w:link w:val="CommentText"/>
    <w:uiPriority w:val="99"/>
    <w:semiHidden/>
    <w:rsid w:val="0075484C"/>
    <w:rPr>
      <w:sz w:val="20"/>
      <w:szCs w:val="20"/>
    </w:rPr>
  </w:style>
  <w:style w:type="paragraph" w:styleId="CommentSubject">
    <w:name w:val="annotation subject"/>
    <w:basedOn w:val="CommentText"/>
    <w:next w:val="CommentText"/>
    <w:link w:val="CommentSubjectChar"/>
    <w:uiPriority w:val="99"/>
    <w:semiHidden/>
    <w:unhideWhenUsed/>
    <w:rsid w:val="0075484C"/>
    <w:rPr>
      <w:b/>
      <w:bCs/>
    </w:rPr>
  </w:style>
  <w:style w:type="character" w:customStyle="1" w:styleId="CommentSubjectChar">
    <w:name w:val="Comment Subject Char"/>
    <w:basedOn w:val="CommentTextChar"/>
    <w:link w:val="CommentSubject"/>
    <w:uiPriority w:val="99"/>
    <w:semiHidden/>
    <w:rsid w:val="00754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OBT</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Eridani</dc:creator>
  <cp:lastModifiedBy>Eridani</cp:lastModifiedBy>
  <cp:revision>3</cp:revision>
  <dcterms:created xsi:type="dcterms:W3CDTF">2013-03-19T07:59:00Z</dcterms:created>
  <dcterms:modified xsi:type="dcterms:W3CDTF">2013-03-20T07:38:00Z</dcterms:modified>
</cp:coreProperties>
</file>